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F97" w:rsidRPr="00FF07E3" w:rsidRDefault="00285F97" w:rsidP="007F00A0">
      <w:pPr>
        <w:tabs>
          <w:tab w:val="left" w:pos="753"/>
          <w:tab w:val="center" w:pos="3968"/>
        </w:tabs>
        <w:bidi w:val="0"/>
        <w:jc w:val="center"/>
        <w:rPr>
          <w:rFonts w:asciiTheme="majorHAnsi" w:hAnsiTheme="majorHAnsi" w:cstheme="majorHAnsi"/>
          <w:sz w:val="20"/>
          <w:szCs w:val="20"/>
          <w:lang w:bidi="ar-EG"/>
        </w:rPr>
      </w:pPr>
    </w:p>
    <w:p w:rsidR="00701564" w:rsidRPr="00477C24" w:rsidRDefault="00701564" w:rsidP="00856B14">
      <w:pPr>
        <w:tabs>
          <w:tab w:val="left" w:pos="753"/>
          <w:tab w:val="center" w:pos="3968"/>
        </w:tabs>
        <w:bidi w:val="0"/>
        <w:jc w:val="center"/>
        <w:rPr>
          <w:rFonts w:ascii="Jameel Noori Nastaleeq" w:hAnsi="Jameel Noori Nastaleeq" w:cs="Jameel Noori Nastaleeq"/>
          <w:sz w:val="44"/>
          <w:szCs w:val="44"/>
          <w:rtl/>
          <w:lang w:bidi="ar-EG"/>
        </w:rPr>
      </w:pPr>
      <w:r w:rsidRPr="00477C24">
        <w:rPr>
          <w:rFonts w:ascii="Jameel Noori Nastaleeq" w:hAnsi="Jameel Noori Nastaleeq" w:cs="Jameel Noori Nastaleeq" w:hint="cs"/>
          <w:sz w:val="44"/>
          <w:szCs w:val="44"/>
          <w:rtl/>
          <w:lang w:bidi="ar-EG"/>
        </w:rPr>
        <w:t xml:space="preserve">سُنّت نبویﷺ پرعمل اوربدعت </w:t>
      </w:r>
    </w:p>
    <w:p w:rsidR="00477C24" w:rsidRPr="00477C24" w:rsidRDefault="00701564" w:rsidP="00701564">
      <w:pPr>
        <w:tabs>
          <w:tab w:val="left" w:pos="753"/>
          <w:tab w:val="center" w:pos="3968"/>
        </w:tabs>
        <w:bidi w:val="0"/>
        <w:jc w:val="center"/>
        <w:rPr>
          <w:rFonts w:ascii="Jameel Noori Nastaleeq" w:hAnsi="Jameel Noori Nastaleeq" w:cs="Jameel Noori Nastaleeq"/>
          <w:sz w:val="44"/>
          <w:szCs w:val="44"/>
          <w:rtl/>
          <w:lang w:bidi="ar-EG"/>
        </w:rPr>
      </w:pPr>
      <w:r w:rsidRPr="00477C24">
        <w:rPr>
          <w:rFonts w:ascii="Jameel Noori Nastaleeq" w:hAnsi="Jameel Noori Nastaleeq" w:cs="Jameel Noori Nastaleeq" w:hint="cs"/>
          <w:sz w:val="44"/>
          <w:szCs w:val="44"/>
          <w:rtl/>
          <w:lang w:bidi="ar-EG"/>
        </w:rPr>
        <w:t>سے پرہیزواجب ہے</w:t>
      </w:r>
    </w:p>
    <w:p w:rsidR="00335D41" w:rsidRPr="00FF07E3" w:rsidRDefault="00335D41" w:rsidP="007F00A0">
      <w:pPr>
        <w:tabs>
          <w:tab w:val="left" w:pos="753"/>
          <w:tab w:val="center" w:pos="3968"/>
        </w:tabs>
        <w:bidi w:val="0"/>
        <w:jc w:val="center"/>
        <w:rPr>
          <w:rFonts w:asciiTheme="majorHAnsi" w:hAnsiTheme="majorHAnsi" w:cstheme="majorHAnsi"/>
          <w:sz w:val="20"/>
          <w:szCs w:val="20"/>
          <w:rtl/>
        </w:rPr>
      </w:pPr>
      <w:r w:rsidRPr="00FF07E3">
        <w:rPr>
          <w:rFonts w:asciiTheme="majorHAnsi" w:hAnsiTheme="majorHAnsi" w:cstheme="majorHAnsi"/>
          <w:noProof/>
          <w:sz w:val="20"/>
          <w:szCs w:val="20"/>
        </w:rPr>
        <w:drawing>
          <wp:anchor distT="0" distB="0" distL="114300" distR="114300" simplePos="0" relativeHeight="251668480" behindDoc="0" locked="0" layoutInCell="1" allowOverlap="1" wp14:anchorId="1B18BDD6" wp14:editId="1F376AC6">
            <wp:simplePos x="0" y="0"/>
            <wp:positionH relativeFrom="margin">
              <wp:posOffset>255270</wp:posOffset>
            </wp:positionH>
            <wp:positionV relativeFrom="paragraph">
              <wp:posOffset>59360</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285F97" w:rsidRDefault="00285F97" w:rsidP="007F00A0">
      <w:pPr>
        <w:bidi w:val="0"/>
        <w:spacing w:line="240" w:lineRule="auto"/>
        <w:jc w:val="center"/>
        <w:rPr>
          <w:rFonts w:asciiTheme="majorHAnsi" w:hAnsiTheme="majorHAnsi" w:cstheme="majorHAnsi"/>
          <w:sz w:val="20"/>
          <w:szCs w:val="20"/>
          <w:rtl/>
          <w:lang w:bidi="ar-EG"/>
        </w:rPr>
      </w:pPr>
    </w:p>
    <w:p w:rsidR="00645A6C" w:rsidRPr="00645A6C" w:rsidRDefault="00645A6C" w:rsidP="00645A6C">
      <w:pPr>
        <w:bidi w:val="0"/>
        <w:spacing w:line="240" w:lineRule="auto"/>
        <w:jc w:val="center"/>
        <w:rPr>
          <w:rFonts w:asciiTheme="majorHAnsi" w:hAnsiTheme="majorHAnsi" w:cstheme="majorHAnsi"/>
          <w:sz w:val="14"/>
          <w:szCs w:val="14"/>
          <w:lang w:bidi="ar-EG"/>
        </w:rPr>
      </w:pPr>
    </w:p>
    <w:p w:rsidR="00F95245" w:rsidRDefault="00701564" w:rsidP="00F95245">
      <w:pPr>
        <w:spacing w:line="240" w:lineRule="auto"/>
        <w:jc w:val="center"/>
        <w:rPr>
          <w:rFonts w:ascii="Jameel Noori Nastaleeq" w:hAnsi="Jameel Noori Nastaleeq" w:cs="Jameel Noori Nastaleeq"/>
          <w:sz w:val="20"/>
          <w:szCs w:val="20"/>
          <w:rtl/>
          <w:lang w:bidi="ar-EG"/>
        </w:rPr>
      </w:pPr>
      <w:r w:rsidRPr="00645A6C">
        <w:rPr>
          <w:rFonts w:ascii="Jameel Noori Nastaleeq" w:hAnsi="Jameel Noori Nastaleeq" w:cs="Jameel Noori Nastaleeq"/>
          <w:b/>
          <w:bCs/>
          <w:sz w:val="20"/>
          <w:szCs w:val="20"/>
          <w:rtl/>
          <w:lang w:bidi="ar-EG"/>
        </w:rPr>
        <w:t>تالیف:</w:t>
      </w:r>
      <w:r w:rsidR="00F95245">
        <w:rPr>
          <w:rFonts w:ascii="Jameel Noori Nastaleeq" w:hAnsi="Jameel Noori Nastaleeq" w:cs="Jameel Noori Nastaleeq" w:hint="cs"/>
          <w:sz w:val="20"/>
          <w:szCs w:val="20"/>
          <w:rtl/>
          <w:lang w:bidi="ar-EG"/>
        </w:rPr>
        <w:t>سماحۃ الشیخ</w:t>
      </w:r>
      <w:r w:rsidRPr="00701564">
        <w:rPr>
          <w:rFonts w:ascii="Jameel Noori Nastaleeq" w:hAnsi="Jameel Noori Nastaleeq" w:cs="Jameel Noori Nastaleeq"/>
          <w:sz w:val="20"/>
          <w:szCs w:val="20"/>
          <w:rtl/>
          <w:lang w:bidi="ar-EG"/>
        </w:rPr>
        <w:t xml:space="preserve"> عبد العزیزبن عبد اللہ بن با</w:t>
      </w:r>
      <w:r w:rsidR="00F95245">
        <w:rPr>
          <w:rFonts w:ascii="Jameel Noori Nastaleeq" w:hAnsi="Jameel Noori Nastaleeq" w:cs="Jameel Noori Nastaleeq" w:hint="cs"/>
          <w:sz w:val="20"/>
          <w:szCs w:val="20"/>
          <w:rtl/>
          <w:lang w:bidi="ar-EG"/>
        </w:rPr>
        <w:t>زؒ</w:t>
      </w:r>
    </w:p>
    <w:p w:rsidR="00477C24" w:rsidRPr="00477C24" w:rsidRDefault="00477C24" w:rsidP="00F95245">
      <w:pPr>
        <w:spacing w:line="240" w:lineRule="auto"/>
        <w:jc w:val="center"/>
        <w:rPr>
          <w:rFonts w:ascii="Jameel Noori Nastaleeq" w:hAnsi="Jameel Noori Nastaleeq" w:cs="Jameel Noori Nastaleeq"/>
          <w:sz w:val="4"/>
          <w:szCs w:val="4"/>
          <w:rtl/>
          <w:lang w:bidi="ar-EG"/>
        </w:rPr>
      </w:pPr>
    </w:p>
    <w:p w:rsidR="000A7340" w:rsidRDefault="00701564" w:rsidP="00E26965">
      <w:pPr>
        <w:bidi w:val="0"/>
        <w:spacing w:line="240" w:lineRule="auto"/>
        <w:jc w:val="center"/>
        <w:rPr>
          <w:rFonts w:ascii="Jameel Noori Nastaleeq" w:hAnsi="Jameel Noori Nastaleeq" w:cs="Jameel Noori Nastaleeq"/>
          <w:sz w:val="20"/>
          <w:szCs w:val="20"/>
          <w:rtl/>
          <w:lang w:bidi="ar-EG"/>
        </w:rPr>
      </w:pPr>
      <w:r w:rsidRPr="00645A6C">
        <w:rPr>
          <w:rFonts w:ascii="Jameel Noori Nastaleeq" w:hAnsi="Jameel Noori Nastaleeq" w:cs="Jameel Noori Nastaleeq"/>
          <w:b/>
          <w:bCs/>
          <w:sz w:val="20"/>
          <w:szCs w:val="20"/>
          <w:rtl/>
          <w:lang w:bidi="ar-EG"/>
        </w:rPr>
        <w:t xml:space="preserve">ترجمہ: </w:t>
      </w:r>
      <w:r w:rsidRPr="00701564">
        <w:rPr>
          <w:rFonts w:ascii="Jameel Noori Nastaleeq" w:hAnsi="Jameel Noori Nastaleeq" w:cs="Jameel Noori Nastaleeq"/>
          <w:sz w:val="20"/>
          <w:szCs w:val="20"/>
          <w:rtl/>
          <w:lang w:bidi="ar-EG"/>
        </w:rPr>
        <w:t>محمد خالد قاسمی۔حفظہ اللہ۔</w:t>
      </w:r>
      <w:r w:rsidR="00F95245">
        <w:rPr>
          <w:rFonts w:ascii="Jameel Noori Nastaleeq" w:hAnsi="Jameel Noori Nastaleeq" w:cs="Jameel Noori Nastaleeq" w:hint="cs"/>
          <w:sz w:val="20"/>
          <w:szCs w:val="20"/>
          <w:rtl/>
          <w:lang w:bidi="ar-EG"/>
        </w:rPr>
        <w:t xml:space="preserve"> </w:t>
      </w:r>
    </w:p>
    <w:p w:rsidR="00E26965" w:rsidRDefault="00F95245" w:rsidP="000A7340">
      <w:pPr>
        <w:bidi w:val="0"/>
        <w:spacing w:line="240" w:lineRule="auto"/>
        <w:jc w:val="center"/>
        <w:rPr>
          <w:rFonts w:ascii="Jameel Noori Nastaleeq" w:hAnsi="Jameel Noori Nastaleeq" w:cs="Jameel Noori Nastaleeq"/>
          <w:sz w:val="20"/>
          <w:szCs w:val="20"/>
          <w:rtl/>
          <w:lang w:bidi="ar-EG"/>
        </w:rPr>
      </w:pPr>
      <w:r>
        <w:rPr>
          <w:rFonts w:ascii="Jameel Noori Nastaleeq" w:hAnsi="Jameel Noori Nastaleeq" w:cs="Jameel Noori Nastaleeq" w:hint="cs"/>
          <w:sz w:val="20"/>
          <w:szCs w:val="20"/>
          <w:rtl/>
          <w:lang w:bidi="ar-EG"/>
        </w:rPr>
        <w:t xml:space="preserve"> </w:t>
      </w:r>
    </w:p>
    <w:p w:rsidR="00137ACA" w:rsidRDefault="00701564" w:rsidP="00F95245">
      <w:pPr>
        <w:bidi w:val="0"/>
        <w:spacing w:line="240" w:lineRule="auto"/>
        <w:jc w:val="center"/>
        <w:rPr>
          <w:rFonts w:ascii="Jameel Noori Nastaleeq" w:hAnsi="Jameel Noori Nastaleeq" w:cs="Jameel Noori Nastaleeq"/>
          <w:sz w:val="20"/>
          <w:szCs w:val="20"/>
          <w:rtl/>
          <w:lang w:bidi="ar-EG"/>
        </w:rPr>
      </w:pPr>
      <w:r w:rsidRPr="00645A6C">
        <w:rPr>
          <w:rFonts w:ascii="Jameel Noori Nastaleeq" w:hAnsi="Jameel Noori Nastaleeq" w:cs="Jameel Noori Nastaleeq"/>
          <w:b/>
          <w:bCs/>
          <w:sz w:val="20"/>
          <w:szCs w:val="20"/>
          <w:rtl/>
          <w:lang w:bidi="ar-EG"/>
        </w:rPr>
        <w:t xml:space="preserve">مراجعہ: </w:t>
      </w:r>
      <w:r w:rsidRPr="00701564">
        <w:rPr>
          <w:rFonts w:ascii="Jameel Noori Nastaleeq" w:hAnsi="Jameel Noori Nastaleeq" w:cs="Jameel Noori Nastaleeq"/>
          <w:sz w:val="20"/>
          <w:szCs w:val="20"/>
          <w:rtl/>
          <w:lang w:bidi="ar-EG"/>
        </w:rPr>
        <w:t>شفیق الرحمن ضیاء اللہ مدنیؔ</w:t>
      </w:r>
    </w:p>
    <w:p w:rsidR="00477C24" w:rsidRDefault="00477C24" w:rsidP="00477C24">
      <w:pPr>
        <w:bidi w:val="0"/>
        <w:spacing w:line="240" w:lineRule="auto"/>
        <w:jc w:val="center"/>
        <w:rPr>
          <w:rFonts w:ascii="Jameel Noori Nastaleeq" w:hAnsi="Jameel Noori Nastaleeq" w:cs="Jameel Noori Nastaleeq"/>
          <w:sz w:val="6"/>
          <w:szCs w:val="6"/>
          <w:rtl/>
          <w:lang w:bidi="ar-EG"/>
        </w:rPr>
      </w:pPr>
    </w:p>
    <w:p w:rsidR="000A7340" w:rsidRPr="00477C24" w:rsidRDefault="000A7340" w:rsidP="000A7340">
      <w:pPr>
        <w:bidi w:val="0"/>
        <w:spacing w:line="240" w:lineRule="auto"/>
        <w:jc w:val="center"/>
        <w:rPr>
          <w:rFonts w:ascii="Jameel Noori Nastaleeq" w:hAnsi="Jameel Noori Nastaleeq" w:cs="Jameel Noori Nastaleeq"/>
          <w:sz w:val="6"/>
          <w:szCs w:val="6"/>
          <w:rtl/>
          <w:lang w:bidi="ar-EG"/>
        </w:rPr>
      </w:pPr>
    </w:p>
    <w:p w:rsidR="00645A6C" w:rsidRPr="00645A6C" w:rsidRDefault="00F95245" w:rsidP="00645A6C">
      <w:pPr>
        <w:spacing w:line="240" w:lineRule="auto"/>
        <w:jc w:val="center"/>
        <w:rPr>
          <w:rFonts w:ascii="Jameel Noori Nastaleeq" w:hAnsi="Jameel Noori Nastaleeq" w:cs="Jameel Noori Nastaleeq"/>
          <w:sz w:val="18"/>
          <w:szCs w:val="18"/>
          <w:rtl/>
          <w:lang w:bidi="ur-PK"/>
        </w:rPr>
      </w:pPr>
      <w:r w:rsidRPr="00645A6C">
        <w:rPr>
          <w:rFonts w:ascii="Jameel Noori Nastaleeq" w:hAnsi="Jameel Noori Nastaleeq" w:cs="Jameel Noori Nastaleeq" w:hint="cs"/>
          <w:b/>
          <w:bCs/>
          <w:sz w:val="20"/>
          <w:szCs w:val="20"/>
          <w:rtl/>
          <w:lang w:bidi="ar-EG"/>
        </w:rPr>
        <w:t>طباعت ونشر:</w:t>
      </w:r>
      <w:r w:rsidRPr="00F95245">
        <w:rPr>
          <w:rFonts w:ascii="Jameel Noori Nastaleeq" w:hAnsi="Jameel Noori Nastaleeq" w:cs="Jameel Noori Nastaleeq"/>
          <w:sz w:val="32"/>
          <w:szCs w:val="32"/>
          <w:rtl/>
        </w:rPr>
        <w:t xml:space="preserve"> </w:t>
      </w:r>
      <w:r w:rsidR="00645A6C" w:rsidRPr="00645A6C">
        <w:rPr>
          <w:rFonts w:ascii="Jameel Noori Nastaleeq" w:hAnsi="Jameel Noori Nastaleeq" w:cs="Jameel Noori Nastaleeq" w:hint="cs"/>
          <w:sz w:val="18"/>
          <w:szCs w:val="18"/>
          <w:rtl/>
          <w:lang w:bidi="ur-PK"/>
        </w:rPr>
        <w:t xml:space="preserve">شعبۂ مطبوعات ونشر </w:t>
      </w:r>
    </w:p>
    <w:p w:rsidR="00701564" w:rsidRPr="00EF2974" w:rsidRDefault="00F95245" w:rsidP="00645A6C">
      <w:pPr>
        <w:spacing w:line="240" w:lineRule="auto"/>
        <w:jc w:val="center"/>
        <w:rPr>
          <w:rFonts w:asciiTheme="majorHAnsi" w:hAnsiTheme="majorHAnsi" w:cs="Arial"/>
          <w:sz w:val="16"/>
          <w:szCs w:val="16"/>
          <w:lang w:bidi="ar-EG"/>
        </w:rPr>
        <w:sectPr w:rsidR="00701564" w:rsidRPr="00EF2974" w:rsidSect="00CA1E75">
          <w:headerReference w:type="even" r:id="rId11"/>
          <w:footerReference w:type="default" r:id="rId12"/>
          <w:headerReference w:type="first" r:id="rId13"/>
          <w:pgSz w:w="6804" w:h="9639" w:code="9"/>
          <w:pgMar w:top="1134" w:right="1134" w:bottom="1134" w:left="1134" w:header="709" w:footer="709" w:gutter="0"/>
          <w:pgNumType w:start="0"/>
          <w:cols w:space="708"/>
          <w:titlePg/>
          <w:bidi/>
          <w:rtlGutter/>
          <w:docGrid w:linePitch="360"/>
        </w:sectPr>
      </w:pPr>
      <w:r w:rsidRPr="00645A6C">
        <w:rPr>
          <w:rFonts w:ascii="Jameel Noori Nastaleeq" w:hAnsi="Jameel Noori Nastaleeq" w:cs="Jameel Noori Nastaleeq"/>
          <w:sz w:val="18"/>
          <w:szCs w:val="18"/>
          <w:rtl/>
        </w:rPr>
        <w:t xml:space="preserve">وزارت اسلامی امور واوقاف و دعوت وارشاد </w:t>
      </w:r>
      <w:r w:rsidRPr="00645A6C">
        <w:rPr>
          <w:rFonts w:ascii="Jameel Noori Nastaleeq" w:hAnsi="Jameel Noori Nastaleeq" w:cs="Jameel Noori Nastaleeq" w:hint="cs"/>
          <w:sz w:val="18"/>
          <w:szCs w:val="18"/>
          <w:rtl/>
        </w:rPr>
        <w:t xml:space="preserve"> </w:t>
      </w:r>
      <w:r w:rsidRPr="00645A6C">
        <w:rPr>
          <w:rFonts w:ascii="Jameel Noori Nastaleeq" w:hAnsi="Jameel Noori Nastaleeq" w:cs="Jameel Noori Nastaleeq"/>
          <w:sz w:val="18"/>
          <w:szCs w:val="18"/>
          <w:rtl/>
        </w:rPr>
        <w:br/>
        <w:t xml:space="preserve">مملکت سعودی عرب </w:t>
      </w:r>
      <w:r w:rsidR="00645A6C" w:rsidRPr="00645A6C">
        <w:rPr>
          <w:rFonts w:ascii="Jameel Noori Nastaleeq" w:hAnsi="Jameel Noori Nastaleeq" w:cs="Jameel Noori Nastaleeq" w:hint="cs"/>
          <w:sz w:val="18"/>
          <w:szCs w:val="18"/>
          <w:rtl/>
          <w:lang w:bidi="ar-EG"/>
        </w:rPr>
        <w:t xml:space="preserve"> </w:t>
      </w:r>
      <w:r w:rsidR="00645A6C" w:rsidRPr="00645A6C">
        <w:rPr>
          <w:rFonts w:ascii="Jameel Noori Nastaleeq" w:hAnsi="Jameel Noori Nastaleeq" w:cs="Jameel Noori Nastaleeq" w:hint="cs"/>
          <w:sz w:val="18"/>
          <w:szCs w:val="18"/>
          <w:rtl/>
        </w:rPr>
        <w:t>-</w:t>
      </w:r>
      <w:r w:rsidR="00645A6C" w:rsidRPr="00645A6C">
        <w:rPr>
          <w:rFonts w:ascii="Jameel Noori Nastaleeq" w:hAnsi="Jameel Noori Nastaleeq" w:cs="Jameel Noori Nastaleeq"/>
          <w:sz w:val="18"/>
          <w:szCs w:val="18"/>
          <w:rtl/>
          <w:lang w:bidi="fa-IR"/>
        </w:rPr>
        <w:t>۱</w:t>
      </w:r>
      <w:r w:rsidR="00645A6C" w:rsidRPr="00645A6C">
        <w:rPr>
          <w:rFonts w:ascii="Jameel Noori Nastaleeq" w:hAnsi="Jameel Noori Nastaleeq" w:cs="Jameel Noori Nastaleeq" w:hint="cs"/>
          <w:sz w:val="18"/>
          <w:szCs w:val="18"/>
          <w:rtl/>
          <w:lang w:bidi="fa-IR"/>
        </w:rPr>
        <w:t>۴۲</w:t>
      </w:r>
      <w:r w:rsidR="00645A6C" w:rsidRPr="00645A6C">
        <w:rPr>
          <w:rFonts w:ascii="Jameel Noori Nastaleeq" w:hAnsi="Jameel Noori Nastaleeq" w:cs="Jameel Noori Nastaleeq"/>
          <w:sz w:val="18"/>
          <w:szCs w:val="18"/>
          <w:rtl/>
          <w:lang w:bidi="fa-IR"/>
        </w:rPr>
        <w:t>۱</w:t>
      </w:r>
      <w:r w:rsidR="00645A6C" w:rsidRPr="00645A6C">
        <w:rPr>
          <w:rFonts w:ascii="Jameel Noori Nastaleeq" w:hAnsi="Jameel Noori Nastaleeq" w:cs="Jameel Noori Nastaleeq" w:hint="cs"/>
          <w:sz w:val="18"/>
          <w:szCs w:val="18"/>
          <w:rtl/>
          <w:lang w:bidi="ur-PK"/>
        </w:rPr>
        <w:t>ھ</w:t>
      </w:r>
      <w:r w:rsidRPr="00645A6C">
        <w:rPr>
          <w:rFonts w:ascii="Jameel Noori Nastaleeq" w:hAnsi="Jameel Noori Nastaleeq" w:cs="Jameel Noori Nastaleeq"/>
          <w:sz w:val="20"/>
          <w:szCs w:val="20"/>
          <w:rtl/>
        </w:rPr>
        <w:br/>
      </w:r>
    </w:p>
    <w:p w:rsidR="007F00A0" w:rsidRPr="007F00A0" w:rsidRDefault="007F00A0" w:rsidP="007F00A0">
      <w:pPr>
        <w:spacing w:line="240" w:lineRule="auto"/>
        <w:jc w:val="center"/>
        <w:rPr>
          <w:rFonts w:asciiTheme="minorBidi" w:hAnsiTheme="minorBidi"/>
          <w:b/>
          <w:bCs/>
          <w:sz w:val="20"/>
          <w:szCs w:val="20"/>
          <w:rtl/>
        </w:rPr>
      </w:pPr>
      <w:bookmarkStart w:id="0" w:name="OLE_LINK2"/>
    </w:p>
    <w:p w:rsidR="008B3703" w:rsidRDefault="00701564" w:rsidP="00701564">
      <w:pPr>
        <w:spacing w:line="240" w:lineRule="auto"/>
        <w:jc w:val="center"/>
        <w:rPr>
          <w:rFonts w:ascii="ae_AlArabiya" w:hAnsi="ae_AlArabiya" w:cs="KFGQPC Uthman Taha Naskh"/>
          <w:b/>
          <w:bCs/>
          <w:sz w:val="28"/>
          <w:szCs w:val="28"/>
          <w:rtl/>
          <w:lang w:bidi="ar-EG"/>
        </w:rPr>
      </w:pPr>
      <w:r w:rsidRPr="00701564">
        <w:rPr>
          <w:rFonts w:ascii="ae_AlArabiya" w:hAnsi="ae_AlArabiya" w:cs="KFGQPC Uthman Taha Naskh" w:hint="cs"/>
          <w:b/>
          <w:bCs/>
          <w:sz w:val="36"/>
          <w:szCs w:val="36"/>
          <w:rtl/>
        </w:rPr>
        <w:t>و</w:t>
      </w:r>
      <w:r w:rsidR="000C09DC">
        <w:rPr>
          <w:rFonts w:ascii="ae_AlArabiya" w:hAnsi="ae_AlArabiya" w:cs="KFGQPC Uthman Taha Naskh" w:hint="cs"/>
          <w:b/>
          <w:bCs/>
          <w:sz w:val="36"/>
          <w:szCs w:val="36"/>
          <w:rtl/>
        </w:rPr>
        <w:t>ُ</w:t>
      </w:r>
      <w:r w:rsidRPr="00701564">
        <w:rPr>
          <w:rFonts w:ascii="ae_AlArabiya" w:hAnsi="ae_AlArabiya" w:cs="KFGQPC Uthman Taha Naskh" w:hint="cs"/>
          <w:b/>
          <w:bCs/>
          <w:sz w:val="36"/>
          <w:szCs w:val="36"/>
          <w:rtl/>
        </w:rPr>
        <w:t>جوب</w:t>
      </w:r>
      <w:r w:rsidRPr="00701564">
        <w:rPr>
          <w:rFonts w:ascii="ae_AlArabiya" w:hAnsi="ae_AlArabiya" w:cs="KFGQPC Uthman Taha Naskh"/>
          <w:b/>
          <w:bCs/>
          <w:sz w:val="36"/>
          <w:szCs w:val="36"/>
          <w:rtl/>
        </w:rPr>
        <w:t xml:space="preserve"> </w:t>
      </w:r>
      <w:r w:rsidRPr="00701564">
        <w:rPr>
          <w:rFonts w:ascii="ae_AlArabiya" w:hAnsi="ae_AlArabiya" w:cs="KFGQPC Uthman Taha Naskh" w:hint="cs"/>
          <w:b/>
          <w:bCs/>
          <w:sz w:val="36"/>
          <w:szCs w:val="36"/>
          <w:rtl/>
        </w:rPr>
        <w:t>ل</w:t>
      </w:r>
      <w:r w:rsidR="000C09DC">
        <w:rPr>
          <w:rFonts w:ascii="ae_AlArabiya" w:hAnsi="ae_AlArabiya" w:cs="KFGQPC Uthman Taha Naskh" w:hint="cs"/>
          <w:b/>
          <w:bCs/>
          <w:sz w:val="36"/>
          <w:szCs w:val="36"/>
          <w:rtl/>
        </w:rPr>
        <w:t>ُ</w:t>
      </w:r>
      <w:r w:rsidRPr="00701564">
        <w:rPr>
          <w:rFonts w:ascii="ae_AlArabiya" w:hAnsi="ae_AlArabiya" w:cs="KFGQPC Uthman Taha Naskh" w:hint="cs"/>
          <w:b/>
          <w:bCs/>
          <w:sz w:val="36"/>
          <w:szCs w:val="36"/>
          <w:rtl/>
        </w:rPr>
        <w:t>زوم</w:t>
      </w:r>
      <w:r w:rsidRPr="00701564">
        <w:rPr>
          <w:rFonts w:ascii="ae_AlArabiya" w:hAnsi="ae_AlArabiya" w:cs="KFGQPC Uthman Taha Naskh"/>
          <w:b/>
          <w:bCs/>
          <w:sz w:val="36"/>
          <w:szCs w:val="36"/>
          <w:rtl/>
        </w:rPr>
        <w:t xml:space="preserve"> </w:t>
      </w:r>
      <w:r w:rsidRPr="00701564">
        <w:rPr>
          <w:rFonts w:ascii="ae_AlArabiya" w:hAnsi="ae_AlArabiya" w:cs="KFGQPC Uthman Taha Naskh" w:hint="cs"/>
          <w:b/>
          <w:bCs/>
          <w:sz w:val="36"/>
          <w:szCs w:val="36"/>
          <w:rtl/>
        </w:rPr>
        <w:t>الس</w:t>
      </w:r>
      <w:r w:rsidR="000C09DC">
        <w:rPr>
          <w:rFonts w:ascii="ae_AlArabiya" w:hAnsi="ae_AlArabiya" w:cs="KFGQPC Uthman Taha Naskh" w:hint="cs"/>
          <w:b/>
          <w:bCs/>
          <w:sz w:val="36"/>
          <w:szCs w:val="36"/>
          <w:rtl/>
        </w:rPr>
        <w:t>ُ</w:t>
      </w:r>
      <w:r w:rsidRPr="00701564">
        <w:rPr>
          <w:rFonts w:ascii="ae_AlArabiya" w:hAnsi="ae_AlArabiya" w:cs="KFGQPC Uthman Taha Naskh" w:hint="cs"/>
          <w:b/>
          <w:bCs/>
          <w:sz w:val="36"/>
          <w:szCs w:val="36"/>
          <w:rtl/>
        </w:rPr>
        <w:t>ن</w:t>
      </w:r>
      <w:r w:rsidR="000C09DC">
        <w:rPr>
          <w:rFonts w:ascii="ae_AlArabiya" w:hAnsi="ae_AlArabiya" w:cs="KFGQPC Uthman Taha Naskh" w:hint="cs"/>
          <w:b/>
          <w:bCs/>
          <w:sz w:val="36"/>
          <w:szCs w:val="36"/>
          <w:rtl/>
        </w:rPr>
        <w:t>ّ</w:t>
      </w:r>
      <w:r w:rsidRPr="00701564">
        <w:rPr>
          <w:rFonts w:ascii="ae_AlArabiya" w:hAnsi="ae_AlArabiya" w:cs="KFGQPC Uthman Taha Naskh" w:hint="cs"/>
          <w:b/>
          <w:bCs/>
          <w:sz w:val="36"/>
          <w:szCs w:val="36"/>
          <w:rtl/>
        </w:rPr>
        <w:t>ة</w:t>
      </w:r>
      <w:r w:rsidRPr="00701564">
        <w:rPr>
          <w:rFonts w:ascii="ae_AlArabiya" w:hAnsi="ae_AlArabiya" w:cs="KFGQPC Uthman Taha Naskh"/>
          <w:b/>
          <w:bCs/>
          <w:sz w:val="36"/>
          <w:szCs w:val="36"/>
          <w:rtl/>
        </w:rPr>
        <w:t xml:space="preserve"> </w:t>
      </w:r>
      <w:r w:rsidRPr="00701564">
        <w:rPr>
          <w:rFonts w:ascii="ae_AlArabiya" w:hAnsi="ae_AlArabiya" w:cs="KFGQPC Uthman Taha Naskh" w:hint="cs"/>
          <w:b/>
          <w:bCs/>
          <w:sz w:val="36"/>
          <w:szCs w:val="36"/>
          <w:rtl/>
        </w:rPr>
        <w:t>والح</w:t>
      </w:r>
      <w:r w:rsidR="000C09DC">
        <w:rPr>
          <w:rFonts w:ascii="ae_AlArabiya" w:hAnsi="ae_AlArabiya" w:cs="KFGQPC Uthman Taha Naskh" w:hint="cs"/>
          <w:b/>
          <w:bCs/>
          <w:sz w:val="36"/>
          <w:szCs w:val="36"/>
          <w:rtl/>
        </w:rPr>
        <w:t>َ</w:t>
      </w:r>
      <w:r w:rsidRPr="00701564">
        <w:rPr>
          <w:rFonts w:ascii="ae_AlArabiya" w:hAnsi="ae_AlArabiya" w:cs="KFGQPC Uthman Taha Naskh" w:hint="cs"/>
          <w:b/>
          <w:bCs/>
          <w:sz w:val="36"/>
          <w:szCs w:val="36"/>
          <w:rtl/>
        </w:rPr>
        <w:t>ذر</w:t>
      </w:r>
      <w:r w:rsidRPr="00701564">
        <w:rPr>
          <w:rFonts w:ascii="ae_AlArabiya" w:hAnsi="ae_AlArabiya" w:cs="KFGQPC Uthman Taha Naskh"/>
          <w:b/>
          <w:bCs/>
          <w:sz w:val="36"/>
          <w:szCs w:val="36"/>
          <w:rtl/>
        </w:rPr>
        <w:t xml:space="preserve"> </w:t>
      </w:r>
      <w:r w:rsidRPr="00701564">
        <w:rPr>
          <w:rFonts w:ascii="ae_AlArabiya" w:hAnsi="ae_AlArabiya" w:cs="KFGQPC Uthman Taha Naskh" w:hint="cs"/>
          <w:b/>
          <w:bCs/>
          <w:sz w:val="36"/>
          <w:szCs w:val="36"/>
          <w:rtl/>
        </w:rPr>
        <w:t>من</w:t>
      </w:r>
      <w:r w:rsidRPr="00701564">
        <w:rPr>
          <w:rFonts w:ascii="ae_AlArabiya" w:hAnsi="ae_AlArabiya" w:cs="KFGQPC Uthman Taha Naskh"/>
          <w:b/>
          <w:bCs/>
          <w:sz w:val="36"/>
          <w:szCs w:val="36"/>
          <w:rtl/>
        </w:rPr>
        <w:t xml:space="preserve"> </w:t>
      </w:r>
      <w:r w:rsidRPr="00701564">
        <w:rPr>
          <w:rFonts w:ascii="ae_AlArabiya" w:hAnsi="ae_AlArabiya" w:cs="KFGQPC Uthman Taha Naskh" w:hint="cs"/>
          <w:b/>
          <w:bCs/>
          <w:sz w:val="36"/>
          <w:szCs w:val="36"/>
          <w:rtl/>
        </w:rPr>
        <w:t>الب</w:t>
      </w:r>
      <w:r w:rsidR="000C09DC">
        <w:rPr>
          <w:rFonts w:ascii="ae_AlArabiya" w:hAnsi="ae_AlArabiya" w:cs="KFGQPC Uthman Taha Naskh" w:hint="cs"/>
          <w:b/>
          <w:bCs/>
          <w:sz w:val="36"/>
          <w:szCs w:val="36"/>
          <w:rtl/>
        </w:rPr>
        <w:t>ِ</w:t>
      </w:r>
      <w:r w:rsidRPr="00701564">
        <w:rPr>
          <w:rFonts w:ascii="ae_AlArabiya" w:hAnsi="ae_AlArabiya" w:cs="KFGQPC Uthman Taha Naskh" w:hint="cs"/>
          <w:b/>
          <w:bCs/>
          <w:sz w:val="36"/>
          <w:szCs w:val="36"/>
          <w:rtl/>
        </w:rPr>
        <w:t xml:space="preserve">دعة </w:t>
      </w:r>
      <w:r w:rsidR="001C2A33">
        <w:rPr>
          <w:rFonts w:ascii="ae_AlArabiya" w:hAnsi="ae_AlArabiya" w:cs="KFGQPC Uthman Taha Naskh" w:hint="cs"/>
          <w:b/>
          <w:bCs/>
          <w:sz w:val="28"/>
          <w:szCs w:val="28"/>
          <w:rtl/>
          <w:lang w:bidi="ar-EG"/>
        </w:rPr>
        <w:t>(</w:t>
      </w:r>
      <w:r w:rsidR="002A5F67" w:rsidRPr="001C2A33">
        <w:rPr>
          <w:rFonts w:ascii="ae_AlArabiya" w:hAnsi="ae_AlArabiya" w:cs="KFGQPC Uthman Taha Naskh" w:hint="cs"/>
          <w:b/>
          <w:bCs/>
          <w:sz w:val="28"/>
          <w:szCs w:val="28"/>
          <w:rtl/>
          <w:lang w:bidi="ar-EG"/>
        </w:rPr>
        <w:t xml:space="preserve">باللغة </w:t>
      </w:r>
      <w:r w:rsidR="007A7B6B">
        <w:rPr>
          <w:rFonts w:ascii="ae_AlArabiya" w:hAnsi="ae_AlArabiya" w:cs="KFGQPC Uthman Taha Naskh" w:hint="cs"/>
          <w:b/>
          <w:bCs/>
          <w:sz w:val="28"/>
          <w:szCs w:val="28"/>
          <w:rtl/>
          <w:lang w:bidi="ar-EG"/>
        </w:rPr>
        <w:t>ا</w:t>
      </w:r>
      <w:r>
        <w:rPr>
          <w:rFonts w:ascii="ae_AlArabiya" w:hAnsi="ae_AlArabiya" w:cs="KFGQPC Uthman Taha Naskh" w:hint="cs"/>
          <w:b/>
          <w:bCs/>
          <w:sz w:val="28"/>
          <w:szCs w:val="28"/>
          <w:rtl/>
          <w:lang w:bidi="ar-EG"/>
        </w:rPr>
        <w:t>لأردية</w:t>
      </w:r>
      <w:r w:rsidR="001C2A33">
        <w:rPr>
          <w:rFonts w:ascii="ae_AlArabiya" w:hAnsi="ae_AlArabiya" w:cs="KFGQPC Uthman Taha Naskh" w:hint="cs"/>
          <w:b/>
          <w:bCs/>
          <w:sz w:val="28"/>
          <w:szCs w:val="28"/>
          <w:rtl/>
          <w:lang w:bidi="ar-EG"/>
        </w:rPr>
        <w:t>)</w:t>
      </w:r>
    </w:p>
    <w:p w:rsidR="001C2A33" w:rsidRPr="001C2A33" w:rsidRDefault="00DB447E" w:rsidP="007F00A0">
      <w:pPr>
        <w:tabs>
          <w:tab w:val="left" w:pos="753"/>
          <w:tab w:val="center" w:pos="3968"/>
        </w:tabs>
        <w:jc w:val="center"/>
        <w:rPr>
          <w:rFonts w:ascii="Gotham Narrow Light" w:hAnsi="Gotham Narrow Light" w:cs="KFGQPC Uthman Taha Naskh"/>
          <w:sz w:val="16"/>
          <w:szCs w:val="16"/>
          <w:rtl/>
        </w:rPr>
      </w:pPr>
      <w:r w:rsidRPr="001C2A33">
        <w:rPr>
          <w:rFonts w:ascii="Gotham Light" w:hAnsi="Gotham Light" w:cs="KFGQPC Uthman Taha Naskh"/>
          <w:noProof/>
          <w:sz w:val="32"/>
          <w:szCs w:val="32"/>
        </w:rPr>
        <w:drawing>
          <wp:anchor distT="0" distB="0" distL="114300" distR="114300" simplePos="0" relativeHeight="251665408" behindDoc="0" locked="0" layoutInCell="1" allowOverlap="1" wp14:anchorId="7D3BE0B4" wp14:editId="7D28449C">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0C09DC" w:rsidRPr="000C09DC" w:rsidRDefault="000C09DC" w:rsidP="00701564">
      <w:pPr>
        <w:spacing w:line="240" w:lineRule="auto"/>
        <w:jc w:val="center"/>
        <w:rPr>
          <w:rFonts w:asciiTheme="majorHAnsi" w:hAnsiTheme="majorHAnsi" w:cs="KFGQPC Uthman Taha Naskh"/>
          <w:sz w:val="18"/>
          <w:szCs w:val="18"/>
          <w:rtl/>
          <w:lang w:bidi="ar-EG"/>
        </w:rPr>
      </w:pPr>
      <w:bookmarkStart w:id="1" w:name="OLE_LINK1"/>
    </w:p>
    <w:p w:rsidR="00335D41" w:rsidRPr="000C09DC" w:rsidRDefault="001C2A33" w:rsidP="00701564">
      <w:pPr>
        <w:spacing w:line="240" w:lineRule="auto"/>
        <w:jc w:val="center"/>
        <w:rPr>
          <w:rFonts w:asciiTheme="majorHAnsi" w:hAnsiTheme="majorHAnsi" w:cs="KFGQPC Uthman Taha Naskh"/>
          <w:sz w:val="28"/>
          <w:szCs w:val="28"/>
          <w:rtl/>
        </w:rPr>
      </w:pPr>
      <w:r w:rsidRPr="000C09DC">
        <w:rPr>
          <w:rFonts w:asciiTheme="majorHAnsi" w:hAnsiTheme="majorHAnsi" w:cs="KFGQPC Uthman Taha Naskh" w:hint="cs"/>
          <w:sz w:val="28"/>
          <w:szCs w:val="28"/>
          <w:rtl/>
          <w:lang w:bidi="ar-EG"/>
        </w:rPr>
        <w:t xml:space="preserve">تأليف: </w:t>
      </w:r>
      <w:r w:rsidR="00701564" w:rsidRPr="000C09DC">
        <w:rPr>
          <w:rFonts w:asciiTheme="majorHAnsi" w:hAnsiTheme="majorHAnsi" w:cs="KFGQPC Uthman Taha Naskh" w:hint="cs"/>
          <w:sz w:val="28"/>
          <w:szCs w:val="28"/>
          <w:rtl/>
        </w:rPr>
        <w:t>عبد العزيز بن عبد الله بن باز</w:t>
      </w:r>
      <w:r w:rsidR="000C09DC">
        <w:rPr>
          <w:rFonts w:asciiTheme="majorHAnsi" w:hAnsiTheme="majorHAnsi" w:cs="KFGQPC Uthman Taha Naskh" w:hint="cs"/>
          <w:sz w:val="28"/>
          <w:szCs w:val="28"/>
          <w:rtl/>
        </w:rPr>
        <w:t>-رحمه الله-</w:t>
      </w:r>
    </w:p>
    <w:p w:rsidR="000C09DC" w:rsidRPr="000C09DC" w:rsidRDefault="000C09DC" w:rsidP="00EF2974">
      <w:pPr>
        <w:spacing w:line="240" w:lineRule="auto"/>
        <w:jc w:val="center"/>
        <w:rPr>
          <w:rFonts w:asciiTheme="majorHAnsi" w:hAnsiTheme="majorHAnsi" w:cs="KFGQPC Uthman Taha Naskh"/>
          <w:sz w:val="10"/>
          <w:szCs w:val="10"/>
          <w:rtl/>
          <w:lang w:bidi="ar-EG"/>
        </w:rPr>
      </w:pPr>
    </w:p>
    <w:p w:rsidR="00137ACA" w:rsidRDefault="00E26965" w:rsidP="00EF2974">
      <w:pPr>
        <w:spacing w:line="240" w:lineRule="auto"/>
        <w:jc w:val="center"/>
        <w:rPr>
          <w:rFonts w:asciiTheme="majorHAnsi" w:hAnsiTheme="majorHAnsi" w:cs="KFGQPC Uthman Taha Naskh"/>
          <w:sz w:val="24"/>
          <w:szCs w:val="24"/>
          <w:rtl/>
        </w:rPr>
      </w:pPr>
      <w:r>
        <w:rPr>
          <w:rFonts w:asciiTheme="majorHAnsi" w:hAnsiTheme="majorHAnsi" w:cs="KFGQPC Uthman Taha Naskh" w:hint="cs"/>
          <w:sz w:val="24"/>
          <w:szCs w:val="24"/>
          <w:rtl/>
          <w:lang w:bidi="ar-EG"/>
        </w:rPr>
        <w:t xml:space="preserve">ترجمة: </w:t>
      </w:r>
      <w:r w:rsidR="00EF2974">
        <w:rPr>
          <w:rFonts w:asciiTheme="majorHAnsi" w:hAnsiTheme="majorHAnsi" w:cs="KFGQPC Uthman Taha Naskh" w:hint="cs"/>
          <w:sz w:val="24"/>
          <w:szCs w:val="24"/>
          <w:rtl/>
        </w:rPr>
        <w:t>محمد خالد القاسمي-حفظه الله-</w:t>
      </w:r>
    </w:p>
    <w:p w:rsidR="000C09DC" w:rsidRPr="000C09DC" w:rsidRDefault="000C09DC" w:rsidP="00EF2974">
      <w:pPr>
        <w:spacing w:line="240" w:lineRule="auto"/>
        <w:jc w:val="center"/>
        <w:rPr>
          <w:rFonts w:asciiTheme="majorHAnsi" w:hAnsiTheme="majorHAnsi" w:cs="KFGQPC Uthman Taha Naskh"/>
          <w:sz w:val="6"/>
          <w:szCs w:val="6"/>
          <w:rtl/>
        </w:rPr>
      </w:pPr>
    </w:p>
    <w:p w:rsidR="00335D41" w:rsidRDefault="00137ACA" w:rsidP="00701564">
      <w:pPr>
        <w:spacing w:line="240" w:lineRule="auto"/>
        <w:jc w:val="center"/>
        <w:rPr>
          <w:rFonts w:asciiTheme="majorHAnsi" w:hAnsiTheme="majorHAnsi" w:cs="KFGQPC Uthman Taha Naskh"/>
          <w:sz w:val="24"/>
          <w:szCs w:val="24"/>
          <w:rtl/>
          <w:lang w:bidi="ar-EG"/>
        </w:rPr>
      </w:pPr>
      <w:r w:rsidRPr="00335D41">
        <w:rPr>
          <w:rFonts w:asciiTheme="majorHAnsi" w:hAnsiTheme="majorHAnsi" w:cs="KFGQPC Uthman Taha Naskh" w:hint="cs"/>
          <w:sz w:val="24"/>
          <w:szCs w:val="24"/>
          <w:rtl/>
          <w:lang w:bidi="ar-EG"/>
        </w:rPr>
        <w:t xml:space="preserve">مراجعة: </w:t>
      </w:r>
      <w:r w:rsidR="00701564">
        <w:rPr>
          <w:rFonts w:asciiTheme="majorHAnsi" w:hAnsiTheme="majorHAnsi" w:cs="KFGQPC Uthman Taha Naskh" w:hint="cs"/>
          <w:sz w:val="24"/>
          <w:szCs w:val="24"/>
          <w:rtl/>
          <w:lang w:bidi="ar-EG"/>
        </w:rPr>
        <w:t>شفيق الرحمن ضياء الله المدني</w:t>
      </w:r>
    </w:p>
    <w:p w:rsidR="000C09DC" w:rsidRPr="000C09DC" w:rsidRDefault="000C09DC" w:rsidP="00701564">
      <w:pPr>
        <w:spacing w:line="240" w:lineRule="auto"/>
        <w:jc w:val="center"/>
        <w:rPr>
          <w:rFonts w:asciiTheme="majorHAnsi" w:hAnsiTheme="majorHAnsi" w:cs="KFGQPC Uthman Taha Naskh"/>
          <w:sz w:val="2"/>
          <w:szCs w:val="2"/>
          <w:rtl/>
          <w:lang w:bidi="ar-EG"/>
        </w:rPr>
      </w:pPr>
    </w:p>
    <w:bookmarkEnd w:id="0"/>
    <w:bookmarkEnd w:id="1"/>
    <w:p w:rsidR="000C09DC" w:rsidRDefault="00EF2974" w:rsidP="007F00A0">
      <w:pPr>
        <w:spacing w:line="240" w:lineRule="auto"/>
        <w:jc w:val="center"/>
        <w:rPr>
          <w:rFonts w:asciiTheme="majorHAnsi" w:hAnsiTheme="majorHAnsi" w:cs="KFGQPC Uthman Taha Naskh"/>
          <w:sz w:val="20"/>
          <w:szCs w:val="20"/>
          <w:rtl/>
          <w:lang w:bidi="ar-EG"/>
        </w:rPr>
      </w:pPr>
      <w:r>
        <w:rPr>
          <w:rFonts w:asciiTheme="majorHAnsi" w:hAnsiTheme="majorHAnsi" w:cs="KFGQPC Uthman Taha Naskh" w:hint="cs"/>
          <w:sz w:val="24"/>
          <w:szCs w:val="24"/>
          <w:rtl/>
          <w:lang w:bidi="ar-EG"/>
        </w:rPr>
        <w:t>الناش</w:t>
      </w:r>
      <w:r w:rsidR="000C09DC">
        <w:rPr>
          <w:rFonts w:asciiTheme="majorHAnsi" w:hAnsiTheme="majorHAnsi" w:cs="KFGQPC Uthman Taha Naskh" w:hint="cs"/>
          <w:sz w:val="24"/>
          <w:szCs w:val="24"/>
          <w:rtl/>
          <w:lang w:bidi="ar-EG"/>
        </w:rPr>
        <w:t>ر:</w:t>
      </w:r>
      <w:r w:rsidR="000C09DC" w:rsidRPr="000C09DC">
        <w:rPr>
          <w:rFonts w:asciiTheme="majorHAnsi" w:hAnsiTheme="majorHAnsi" w:cs="KFGQPC Uthman Taha Naskh" w:hint="cs"/>
          <w:sz w:val="20"/>
          <w:szCs w:val="20"/>
          <w:rtl/>
          <w:lang w:bidi="ar-EG"/>
        </w:rPr>
        <w:t xml:space="preserve">وكالة المطبوعات والبحث العلمي </w:t>
      </w:r>
    </w:p>
    <w:p w:rsidR="000C09DC" w:rsidRDefault="000C09DC" w:rsidP="007F00A0">
      <w:pPr>
        <w:spacing w:line="240" w:lineRule="auto"/>
        <w:jc w:val="center"/>
        <w:rPr>
          <w:rFonts w:asciiTheme="majorHAnsi" w:hAnsiTheme="majorHAnsi" w:cs="KFGQPC Uthman Taha Naskh"/>
          <w:sz w:val="20"/>
          <w:szCs w:val="20"/>
          <w:rtl/>
          <w:lang w:bidi="ar-EG"/>
        </w:rPr>
      </w:pPr>
      <w:r>
        <w:rPr>
          <w:rFonts w:asciiTheme="majorHAnsi" w:hAnsiTheme="majorHAnsi" w:cs="KFGQPC Uthman Taha Naskh" w:hint="cs"/>
          <w:sz w:val="20"/>
          <w:szCs w:val="20"/>
          <w:rtl/>
          <w:lang w:bidi="ar-EG"/>
        </w:rPr>
        <w:t xml:space="preserve"> </w:t>
      </w:r>
      <w:r w:rsidRPr="000C09DC">
        <w:rPr>
          <w:rFonts w:asciiTheme="majorHAnsi" w:hAnsiTheme="majorHAnsi" w:cs="KFGQPC Uthman Taha Naskh" w:hint="cs"/>
          <w:sz w:val="20"/>
          <w:szCs w:val="20"/>
          <w:rtl/>
          <w:lang w:bidi="ar-EG"/>
        </w:rPr>
        <w:t>وزارة الشؤون الإسلامية والأوقاف والدعوة والإرشاد</w:t>
      </w:r>
    </w:p>
    <w:p w:rsidR="00335D41" w:rsidRDefault="000C09DC" w:rsidP="007F00A0">
      <w:pPr>
        <w:spacing w:line="240" w:lineRule="auto"/>
        <w:jc w:val="center"/>
        <w:rPr>
          <w:rFonts w:asciiTheme="majorHAnsi" w:hAnsiTheme="majorHAnsi" w:cs="KFGQPC Uthman Taha Naskh"/>
          <w:sz w:val="24"/>
          <w:szCs w:val="24"/>
          <w:rtl/>
          <w:lang w:bidi="ar-EG"/>
        </w:rPr>
      </w:pPr>
      <w:r w:rsidRPr="000C09DC">
        <w:rPr>
          <w:rFonts w:asciiTheme="majorHAnsi" w:hAnsiTheme="majorHAnsi" w:cs="KFGQPC Uthman Taha Naskh" w:hint="cs"/>
          <w:sz w:val="20"/>
          <w:szCs w:val="20"/>
          <w:rtl/>
          <w:lang w:bidi="ar-EG"/>
        </w:rPr>
        <w:t>المملكة العربية السعودية</w:t>
      </w:r>
    </w:p>
    <w:p w:rsidR="00701564" w:rsidRDefault="00335D41" w:rsidP="00701564">
      <w:pPr>
        <w:jc w:val="center"/>
        <w:rPr>
          <w:rFonts w:asciiTheme="majorHAnsi" w:hAnsiTheme="majorHAnsi" w:cs="KFGQPC Uthman Taha Naskh"/>
          <w:sz w:val="36"/>
          <w:szCs w:val="36"/>
          <w:rtl/>
          <w:lang w:bidi="ar-EG"/>
        </w:rPr>
      </w:pPr>
      <w:r>
        <w:rPr>
          <w:rFonts w:asciiTheme="majorHAnsi" w:hAnsiTheme="majorHAnsi" w:cs="KFGQPC Uthman Taha Naskh"/>
          <w:noProof/>
          <w:color w:val="205B83"/>
          <w:sz w:val="24"/>
          <w:szCs w:val="24"/>
        </w:rPr>
        <w:drawing>
          <wp:anchor distT="0" distB="0" distL="114300" distR="114300" simplePos="0" relativeHeight="251666432" behindDoc="1" locked="0" layoutInCell="1" allowOverlap="1" wp14:anchorId="3B48D8F0" wp14:editId="74B73445">
            <wp:simplePos x="0" y="0"/>
            <wp:positionH relativeFrom="margin">
              <wp:align>right</wp:align>
            </wp:positionH>
            <wp:positionV relativeFrom="paragraph">
              <wp:posOffset>317982</wp:posOffset>
            </wp:positionV>
            <wp:extent cx="2865421" cy="613797"/>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360" cy="616997"/>
                    </a:xfrm>
                    <a:prstGeom prst="rect">
                      <a:avLst/>
                    </a:prstGeom>
                  </pic:spPr>
                </pic:pic>
              </a:graphicData>
            </a:graphic>
            <wp14:sizeRelH relativeFrom="margin">
              <wp14:pctWidth>0</wp14:pctWidth>
            </wp14:sizeRelH>
            <wp14:sizeRelV relativeFrom="margin">
              <wp14:pctHeight>0</wp14:pctHeight>
            </wp14:sizeRelV>
          </wp:anchor>
        </w:drawing>
      </w:r>
    </w:p>
    <w:sdt>
      <w:sdtPr>
        <w:id w:val="-67124468"/>
        <w:docPartObj>
          <w:docPartGallery w:val="Table of Contents"/>
          <w:docPartUnique/>
        </w:docPartObj>
      </w:sdtPr>
      <w:sdtEndPr>
        <w:rPr>
          <w:rFonts w:asciiTheme="minorHAnsi" w:eastAsiaTheme="minorHAnsi" w:hAnsiTheme="minorHAnsi" w:cstheme="minorBidi"/>
          <w:noProof/>
          <w:color w:val="auto"/>
          <w:sz w:val="22"/>
          <w:szCs w:val="22"/>
          <w:rtl/>
          <w:lang w:eastAsia="en-US"/>
        </w:rPr>
      </w:sdtEndPr>
      <w:sdtContent>
        <w:p w:rsidR="0043156F" w:rsidRPr="00045EDF" w:rsidRDefault="0043156F" w:rsidP="00045EDF">
          <w:pPr>
            <w:pStyle w:val="TOCHeading"/>
            <w:jc w:val="center"/>
            <w:rPr>
              <w:rFonts w:ascii="Jameel Noori Nastaleeq" w:hAnsi="Jameel Noori Nastaleeq" w:cs="Jameel Noori Nastaleeq"/>
              <w:color w:val="auto"/>
              <w:rtl/>
            </w:rPr>
          </w:pPr>
          <w:r w:rsidRPr="00045EDF">
            <w:rPr>
              <w:rFonts w:ascii="Jameel Noori Nastaleeq" w:hAnsi="Jameel Noori Nastaleeq" w:cs="Jameel Noori Nastaleeq"/>
              <w:color w:val="auto"/>
              <w:rtl/>
            </w:rPr>
            <w:t>فہرست</w:t>
          </w:r>
          <w:r w:rsidR="00045EDF" w:rsidRPr="00045EDF">
            <w:rPr>
              <w:rFonts w:ascii="Jameel Noori Nastaleeq" w:hAnsi="Jameel Noori Nastaleeq" w:cs="Jameel Noori Nastaleeq" w:hint="cs"/>
              <w:color w:val="auto"/>
              <w:rtl/>
              <w:lang w:bidi="ur-PK"/>
            </w:rPr>
            <w:t>ِ</w:t>
          </w:r>
          <w:r w:rsidRPr="00045EDF">
            <w:rPr>
              <w:rFonts w:ascii="Jameel Noori Nastaleeq" w:hAnsi="Jameel Noori Nastaleeq" w:cs="Jameel Noori Nastaleeq"/>
              <w:color w:val="auto"/>
              <w:rtl/>
            </w:rPr>
            <w:t xml:space="preserve"> موضوعات</w:t>
          </w:r>
        </w:p>
        <w:p w:rsidR="00045EDF" w:rsidRPr="00045EDF" w:rsidRDefault="00045EDF" w:rsidP="00045EDF">
          <w:pPr>
            <w:jc w:val="both"/>
            <w:rPr>
              <w:rFonts w:ascii="Jameel Noori Nastaleeq" w:hAnsi="Jameel Noori Nastaleeq" w:cs="Jameel Noori Nastaleeq"/>
              <w:lang w:eastAsia="ja-JP" w:bidi="ur-PK"/>
            </w:rPr>
          </w:pPr>
          <w:r w:rsidRPr="00045EDF">
            <w:rPr>
              <w:rFonts w:ascii="Jameel Noori Nastaleeq" w:hAnsi="Jameel Noori Nastaleeq" w:cs="Jameel Noori Nastaleeq"/>
              <w:rtl/>
              <w:lang w:eastAsia="ja-JP" w:bidi="ur-PK"/>
            </w:rPr>
            <w:t xml:space="preserve">مقدمّہَ </w:t>
          </w:r>
          <w:r w:rsidRPr="00045EDF">
            <w:rPr>
              <w:rFonts w:ascii="Jameel Noori Nastaleeq" w:hAnsi="Jameel Noori Nastaleeq" w:cs="Jameel Noori Nastaleeq"/>
              <w:rtl/>
              <w:lang w:eastAsia="ja-JP"/>
            </w:rPr>
            <w:t>..............................................................</w:t>
          </w:r>
          <w:r w:rsidRPr="00045EDF">
            <w:rPr>
              <w:rFonts w:ascii="Jameel Noori Nastaleeq" w:hAnsi="Jameel Noori Nastaleeq" w:cs="Jameel Noori Nastaleeq" w:hint="cs"/>
              <w:rtl/>
              <w:lang w:eastAsia="ja-JP"/>
            </w:rPr>
            <w:t>.............. ...5</w:t>
          </w:r>
        </w:p>
        <w:p w:rsidR="00045EDF" w:rsidRPr="00045EDF" w:rsidRDefault="0043156F" w:rsidP="00360BF0">
          <w:pPr>
            <w:pStyle w:val="TOC2"/>
            <w:rPr>
              <w:rStyle w:val="Hyperlink"/>
              <w:rFonts w:ascii="Jameel Noori Nastaleeq" w:hAnsi="Jameel Noori Nastaleeq" w:cs="Jameel Noori Nastaleeq"/>
              <w:noProof/>
              <w:rtl/>
            </w:rPr>
          </w:pPr>
          <w:r w:rsidRPr="00045EDF">
            <w:rPr>
              <w:rFonts w:ascii="Jameel Noori Nastaleeq" w:hAnsi="Jameel Noori Nastaleeq" w:cs="Jameel Noori Nastaleeq"/>
            </w:rPr>
            <w:fldChar w:fldCharType="begin"/>
          </w:r>
          <w:r w:rsidRPr="00045EDF">
            <w:rPr>
              <w:rFonts w:ascii="Jameel Noori Nastaleeq" w:hAnsi="Jameel Noori Nastaleeq" w:cs="Jameel Noori Nastaleeq"/>
            </w:rPr>
            <w:instrText xml:space="preserve"> TOC \o "1-3" \h \z \u </w:instrText>
          </w:r>
          <w:r w:rsidRPr="00045EDF">
            <w:rPr>
              <w:rFonts w:ascii="Jameel Noori Nastaleeq" w:hAnsi="Jameel Noori Nastaleeq" w:cs="Jameel Noori Nastaleeq"/>
            </w:rPr>
            <w:fldChar w:fldCharType="separate"/>
          </w:r>
          <w:hyperlink w:anchor="_Toc482481501" w:history="1">
            <w:r w:rsidR="00360BF0">
              <w:rPr>
                <w:rStyle w:val="Hyperlink"/>
                <w:rFonts w:ascii="Jameel Noori Nastaleeq" w:hAnsi="Jameel Noori Nastaleeq" w:cs="Jameel Noori Nastaleeq" w:hint="cs"/>
                <w:noProof/>
                <w:rtl/>
              </w:rPr>
              <w:t xml:space="preserve"> </w:t>
            </w:r>
            <w:r w:rsidR="00045EDF" w:rsidRPr="00045EDF">
              <w:rPr>
                <w:rStyle w:val="Hyperlink"/>
                <w:rFonts w:ascii="Jameel Noori Nastaleeq" w:hAnsi="Jameel Noori Nastaleeq" w:cs="Jameel Noori Nastaleeq"/>
                <w:noProof/>
                <w:rtl/>
              </w:rPr>
              <w:t>ج</w:t>
            </w:r>
            <w:r w:rsidR="00045EDF" w:rsidRPr="00045EDF">
              <w:rPr>
                <w:rStyle w:val="Hyperlink"/>
                <w:rFonts w:ascii="Jameel Noori Nastaleeq" w:hAnsi="Jameel Noori Nastaleeq" w:cs="Jameel Noori Nastaleeq"/>
                <w:noProof/>
                <w:rtl/>
                <w:lang w:bidi="ur-PK"/>
              </w:rPr>
              <w:t>شن میلاد النبیﷺ کی بدعت   کا رد</w:t>
            </w:r>
            <w:r w:rsidR="00360BF0">
              <w:rPr>
                <w:rStyle w:val="Hyperlink"/>
                <w:rFonts w:ascii="Jameel Noori Nastaleeq" w:hAnsi="Jameel Noori Nastaleeq" w:cs="Jameel Noori Nastaleeq" w:hint="cs"/>
                <w:noProof/>
                <w:rtl/>
                <w:lang w:bidi="ur-PK"/>
              </w:rPr>
              <w:t xml:space="preserve">  </w:t>
            </w:r>
            <w:r w:rsidR="00045EDF" w:rsidRPr="00045EDF">
              <w:rPr>
                <w:rFonts w:ascii="Jameel Noori Nastaleeq" w:hAnsi="Jameel Noori Nastaleeq" w:cs="Jameel Noori Nastaleeq"/>
                <w:noProof/>
                <w:webHidden/>
                <w:rtl/>
              </w:rPr>
              <w:tab/>
            </w:r>
            <w:r w:rsidR="00045EDF" w:rsidRPr="00045EDF">
              <w:rPr>
                <w:rFonts w:ascii="Jameel Noori Nastaleeq" w:hAnsi="Jameel Noori Nastaleeq" w:cs="Jameel Noori Nastaleeq"/>
                <w:noProof/>
                <w:webHidden/>
                <w:rtl/>
              </w:rPr>
              <w:fldChar w:fldCharType="begin"/>
            </w:r>
            <w:r w:rsidR="00045EDF" w:rsidRPr="00045EDF">
              <w:rPr>
                <w:rFonts w:ascii="Jameel Noori Nastaleeq" w:hAnsi="Jameel Noori Nastaleeq" w:cs="Jameel Noori Nastaleeq"/>
                <w:noProof/>
                <w:webHidden/>
                <w:rtl/>
              </w:rPr>
              <w:instrText xml:space="preserve"> </w:instrText>
            </w:r>
            <w:r w:rsidR="00045EDF" w:rsidRPr="00045EDF">
              <w:rPr>
                <w:rFonts w:ascii="Jameel Noori Nastaleeq" w:hAnsi="Jameel Noori Nastaleeq" w:cs="Jameel Noori Nastaleeq"/>
                <w:noProof/>
                <w:webHidden/>
              </w:rPr>
              <w:instrText>PAGEREF</w:instrText>
            </w:r>
            <w:r w:rsidR="00045EDF" w:rsidRPr="00045EDF">
              <w:rPr>
                <w:rFonts w:ascii="Jameel Noori Nastaleeq" w:hAnsi="Jameel Noori Nastaleeq" w:cs="Jameel Noori Nastaleeq"/>
                <w:noProof/>
                <w:webHidden/>
                <w:rtl/>
              </w:rPr>
              <w:instrText xml:space="preserve"> _</w:instrText>
            </w:r>
            <w:r w:rsidR="00045EDF" w:rsidRPr="00045EDF">
              <w:rPr>
                <w:rFonts w:ascii="Jameel Noori Nastaleeq" w:hAnsi="Jameel Noori Nastaleeq" w:cs="Jameel Noori Nastaleeq"/>
                <w:noProof/>
                <w:webHidden/>
              </w:rPr>
              <w:instrText>Toc482481501 \h</w:instrText>
            </w:r>
            <w:r w:rsidR="00045EDF" w:rsidRPr="00045EDF">
              <w:rPr>
                <w:rFonts w:ascii="Jameel Noori Nastaleeq" w:hAnsi="Jameel Noori Nastaleeq" w:cs="Jameel Noori Nastaleeq"/>
                <w:noProof/>
                <w:webHidden/>
                <w:rtl/>
              </w:rPr>
              <w:instrText xml:space="preserve"> </w:instrText>
            </w:r>
            <w:r w:rsidR="00045EDF" w:rsidRPr="00045EDF">
              <w:rPr>
                <w:rFonts w:ascii="Jameel Noori Nastaleeq" w:hAnsi="Jameel Noori Nastaleeq" w:cs="Jameel Noori Nastaleeq"/>
                <w:noProof/>
                <w:webHidden/>
                <w:rtl/>
              </w:rPr>
            </w:r>
            <w:r w:rsidR="00045EDF" w:rsidRPr="00045EDF">
              <w:rPr>
                <w:rFonts w:ascii="Jameel Noori Nastaleeq" w:hAnsi="Jameel Noori Nastaleeq" w:cs="Jameel Noori Nastaleeq"/>
                <w:noProof/>
                <w:webHidden/>
                <w:rtl/>
              </w:rPr>
              <w:fldChar w:fldCharType="separate"/>
            </w:r>
            <w:r w:rsidR="004B63CC">
              <w:rPr>
                <w:rFonts w:ascii="Jameel Noori Nastaleeq" w:hAnsi="Jameel Noori Nastaleeq" w:cs="Jameel Noori Nastaleeq"/>
                <w:noProof/>
                <w:webHidden/>
                <w:rtl/>
              </w:rPr>
              <w:t>5</w:t>
            </w:r>
            <w:r w:rsidR="00045EDF" w:rsidRPr="00045EDF">
              <w:rPr>
                <w:rFonts w:ascii="Jameel Noori Nastaleeq" w:hAnsi="Jameel Noori Nastaleeq" w:cs="Jameel Noori Nastaleeq"/>
                <w:noProof/>
                <w:webHidden/>
                <w:rtl/>
              </w:rPr>
              <w:fldChar w:fldCharType="end"/>
            </w:r>
          </w:hyperlink>
        </w:p>
        <w:p w:rsidR="00045EDF" w:rsidRDefault="00045EDF" w:rsidP="00043498">
          <w:pPr>
            <w:pStyle w:val="TOC3"/>
            <w:tabs>
              <w:tab w:val="right" w:leader="dot" w:pos="4526"/>
            </w:tabs>
            <w:rPr>
              <w:rStyle w:val="Hyperlink"/>
              <w:rFonts w:ascii="Jameel Noori Nastaleeq" w:hAnsi="Jameel Noori Nastaleeq" w:cs="Jameel Noori Nastaleeq" w:hint="cs"/>
              <w:noProof/>
              <w:rtl/>
            </w:rPr>
          </w:pPr>
          <w:hyperlink w:anchor="_Toc482481502" w:history="1">
            <w:r w:rsidR="00360BF0">
              <w:rPr>
                <w:rStyle w:val="Hyperlink"/>
                <w:rFonts w:ascii="Jameel Noori Nastaleeq" w:hAnsi="Jameel Noori Nastaleeq" w:cs="Jameel Noori Nastaleeq" w:hint="cs"/>
                <w:noProof/>
                <w:rtl/>
              </w:rPr>
              <w:t xml:space="preserve"> </w:t>
            </w:r>
            <w:r w:rsidR="00043498" w:rsidRPr="00043498">
              <w:rPr>
                <w:rStyle w:val="Heading3Char"/>
                <w:rFonts w:ascii="Jameel Noori Nastaleeq" w:hAnsi="Jameel Noori Nastaleeq" w:cs="Jameel Noori Nastaleeq"/>
                <w:b w:val="0"/>
                <w:bCs w:val="0"/>
                <w:color w:val="auto"/>
                <w:rtl/>
              </w:rPr>
              <w:t>جشنِ میلاد کے موقع پر</w:t>
            </w:r>
            <w:r w:rsidR="00043498" w:rsidRPr="00043498">
              <w:rPr>
                <w:rStyle w:val="Heading3Char"/>
                <w:rFonts w:ascii="Jameel Noori Nastaleeq" w:hAnsi="Jameel Noori Nastaleeq" w:cs="Jameel Noori Nastaleeq" w:hint="cs"/>
                <w:b w:val="0"/>
                <w:bCs w:val="0"/>
                <w:color w:val="auto"/>
                <w:rtl/>
                <w:lang w:bidi="ur-PK"/>
              </w:rPr>
              <w:t>آپﷺ کی تعظیم میں</w:t>
            </w:r>
            <w:r w:rsidR="00043498" w:rsidRPr="00043498">
              <w:rPr>
                <w:rStyle w:val="Heading3Char"/>
                <w:rFonts w:ascii="Jameel Noori Nastaleeq" w:hAnsi="Jameel Noori Nastaleeq" w:cs="Jameel Noori Nastaleeq"/>
                <w:b w:val="0"/>
                <w:bCs w:val="0"/>
                <w:color w:val="auto"/>
                <w:rtl/>
              </w:rPr>
              <w:t xml:space="preserve"> کھڑے ہوکردرود وسلام پڑھنا</w:t>
            </w:r>
            <w:r w:rsidR="00043498">
              <w:rPr>
                <w:rStyle w:val="Hyperlink"/>
                <w:rFonts w:ascii="Jameel Noori Nastaleeq" w:hAnsi="Jameel Noori Nastaleeq" w:cs="Jameel Noori Nastaleeq" w:hint="cs"/>
                <w:noProof/>
                <w:rtl/>
              </w:rPr>
              <w:t>...................................................................... ََََََ</w:t>
            </w:r>
            <w:r w:rsidRPr="00045EDF">
              <w:rPr>
                <w:rFonts w:ascii="Jameel Noori Nastaleeq" w:hAnsi="Jameel Noori Nastaleeq" w:cs="Jameel Noori Nastaleeq"/>
                <w:noProof/>
                <w:webHidden/>
                <w:rtl/>
              </w:rPr>
              <w:fldChar w:fldCharType="begin"/>
            </w:r>
            <w:r w:rsidRPr="00045EDF">
              <w:rPr>
                <w:rFonts w:ascii="Jameel Noori Nastaleeq" w:hAnsi="Jameel Noori Nastaleeq" w:cs="Jameel Noori Nastaleeq"/>
                <w:noProof/>
                <w:webHidden/>
                <w:rtl/>
              </w:rPr>
              <w:instrText xml:space="preserve"> </w:instrText>
            </w:r>
            <w:r w:rsidRPr="00045EDF">
              <w:rPr>
                <w:rFonts w:ascii="Jameel Noori Nastaleeq" w:hAnsi="Jameel Noori Nastaleeq" w:cs="Jameel Noori Nastaleeq"/>
                <w:noProof/>
                <w:webHidden/>
              </w:rPr>
              <w:instrText>PAGEREF</w:instrText>
            </w:r>
            <w:r w:rsidRPr="00045EDF">
              <w:rPr>
                <w:rFonts w:ascii="Jameel Noori Nastaleeq" w:hAnsi="Jameel Noori Nastaleeq" w:cs="Jameel Noori Nastaleeq"/>
                <w:noProof/>
                <w:webHidden/>
                <w:rtl/>
              </w:rPr>
              <w:instrText xml:space="preserve"> _</w:instrText>
            </w:r>
            <w:r w:rsidRPr="00045EDF">
              <w:rPr>
                <w:rFonts w:ascii="Jameel Noori Nastaleeq" w:hAnsi="Jameel Noori Nastaleeq" w:cs="Jameel Noori Nastaleeq"/>
                <w:noProof/>
                <w:webHidden/>
              </w:rPr>
              <w:instrText>Toc482481502 \h</w:instrText>
            </w:r>
            <w:r w:rsidRPr="00045EDF">
              <w:rPr>
                <w:rFonts w:ascii="Jameel Noori Nastaleeq" w:hAnsi="Jameel Noori Nastaleeq" w:cs="Jameel Noori Nastaleeq"/>
                <w:noProof/>
                <w:webHidden/>
                <w:rtl/>
              </w:rPr>
              <w:instrText xml:space="preserve"> </w:instrText>
            </w:r>
            <w:r w:rsidRPr="00045EDF">
              <w:rPr>
                <w:rFonts w:ascii="Jameel Noori Nastaleeq" w:hAnsi="Jameel Noori Nastaleeq" w:cs="Jameel Noori Nastaleeq"/>
                <w:noProof/>
                <w:webHidden/>
                <w:rtl/>
              </w:rPr>
            </w:r>
            <w:r w:rsidRPr="00045EDF">
              <w:rPr>
                <w:rFonts w:ascii="Jameel Noori Nastaleeq" w:hAnsi="Jameel Noori Nastaleeq" w:cs="Jameel Noori Nastaleeq"/>
                <w:noProof/>
                <w:webHidden/>
                <w:rtl/>
              </w:rPr>
              <w:fldChar w:fldCharType="separate"/>
            </w:r>
            <w:r w:rsidR="004B63CC">
              <w:rPr>
                <w:rFonts w:ascii="Jameel Noori Nastaleeq" w:hAnsi="Jameel Noori Nastaleeq" w:cs="Jameel Noori Nastaleeq"/>
                <w:noProof/>
                <w:webHidden/>
                <w:rtl/>
              </w:rPr>
              <w:t>25</w:t>
            </w:r>
            <w:r w:rsidRPr="00045EDF">
              <w:rPr>
                <w:rFonts w:ascii="Jameel Noori Nastaleeq" w:hAnsi="Jameel Noori Nastaleeq" w:cs="Jameel Noori Nastaleeq"/>
                <w:noProof/>
                <w:webHidden/>
                <w:rtl/>
              </w:rPr>
              <w:fldChar w:fldCharType="end"/>
            </w:r>
          </w:hyperlink>
        </w:p>
        <w:p w:rsidR="00360BF0" w:rsidRPr="00360BF0" w:rsidRDefault="00360BF0" w:rsidP="00360BF0">
          <w:pPr>
            <w:rPr>
              <w:rFonts w:ascii="Jameel Noori Nastaleeq" w:hAnsi="Jameel Noori Nastaleeq" w:cs="Jameel Noori Nastaleeq"/>
              <w:b/>
              <w:bCs/>
              <w:rtl/>
            </w:rPr>
          </w:pPr>
          <w:r w:rsidRPr="00360BF0">
            <w:rPr>
              <w:rStyle w:val="Heading4Char"/>
              <w:rFonts w:ascii="Jameel Noori Nastaleeq" w:hAnsi="Jameel Noori Nastaleeq" w:cs="Jameel Noori Nastaleeq"/>
              <w:b w:val="0"/>
              <w:bCs w:val="0"/>
              <w:i w:val="0"/>
              <w:iCs w:val="0"/>
              <w:color w:val="auto"/>
              <w:rtl/>
            </w:rPr>
            <w:t>محبّت رسولﷺ کا حقیقی معیاروتقاضا</w:t>
          </w:r>
          <w:r>
            <w:rPr>
              <w:rStyle w:val="Heading4Char"/>
              <w:rFonts w:ascii="Jameel Noori Nastaleeq" w:hAnsi="Jameel Noori Nastaleeq" w:cs="Jameel Noori Nastaleeq" w:hint="cs"/>
              <w:b w:val="0"/>
              <w:bCs w:val="0"/>
              <w:i w:val="0"/>
              <w:iCs w:val="0"/>
              <w:color w:val="auto"/>
              <w:rtl/>
            </w:rPr>
            <w:t>َََ...........................................</w:t>
          </w:r>
          <w:r w:rsidR="00043498">
            <w:rPr>
              <w:rStyle w:val="Heading4Char"/>
              <w:rFonts w:ascii="Jameel Noori Nastaleeq" w:hAnsi="Jameel Noori Nastaleeq" w:cs="Jameel Noori Nastaleeq" w:hint="cs"/>
              <w:b w:val="0"/>
              <w:bCs w:val="0"/>
              <w:i w:val="0"/>
              <w:iCs w:val="0"/>
              <w:color w:val="auto"/>
              <w:rtl/>
            </w:rPr>
            <w:t>..</w:t>
          </w:r>
          <w:r>
            <w:rPr>
              <w:rStyle w:val="Heading4Char"/>
              <w:rFonts w:ascii="Jameel Noori Nastaleeq" w:hAnsi="Jameel Noori Nastaleeq" w:cs="Jameel Noori Nastaleeq" w:hint="cs"/>
              <w:b w:val="0"/>
              <w:bCs w:val="0"/>
              <w:i w:val="0"/>
              <w:iCs w:val="0"/>
              <w:color w:val="auto"/>
              <w:rtl/>
            </w:rPr>
            <w:t>.. 31</w:t>
          </w:r>
          <w:r w:rsidRPr="00360BF0">
            <w:rPr>
              <w:rStyle w:val="Heading4Char"/>
              <w:rFonts w:ascii="Jameel Noori Nastaleeq" w:hAnsi="Jameel Noori Nastaleeq" w:cs="Jameel Noori Nastaleeq" w:hint="cs"/>
              <w:b w:val="0"/>
              <w:bCs w:val="0"/>
              <w:i w:val="0"/>
              <w:iCs w:val="0"/>
              <w:color w:val="auto"/>
              <w:rtl/>
            </w:rPr>
            <w:t xml:space="preserve"> </w:t>
          </w:r>
          <w:r w:rsidRPr="00360BF0">
            <w:rPr>
              <w:rFonts w:ascii="Jameel Noori Nastaleeq" w:hAnsi="Jameel Noori Nastaleeq" w:cs="Jameel Noori Nastaleeq" w:hint="cs"/>
              <w:b/>
              <w:bCs/>
              <w:webHidden/>
              <w:rtl/>
            </w:rPr>
            <w:t xml:space="preserve"> </w:t>
          </w:r>
        </w:p>
        <w:p w:rsidR="00360BF0" w:rsidRDefault="0043156F" w:rsidP="00360BF0">
          <w:pPr>
            <w:rPr>
              <w:rFonts w:ascii="Jameel Noori Nastaleeq" w:hAnsi="Jameel Noori Nastaleeq" w:cs="Jameel Noori Nastaleeq" w:hint="cs"/>
              <w:webHidden/>
              <w:rtl/>
            </w:rPr>
          </w:pPr>
          <w:r w:rsidRPr="00045EDF">
            <w:rPr>
              <w:rFonts w:ascii="Jameel Noori Nastaleeq" w:hAnsi="Jameel Noori Nastaleeq" w:cs="Jameel Noori Nastaleeq"/>
              <w:b/>
              <w:bCs/>
              <w:noProof/>
            </w:rPr>
            <w:fldChar w:fldCharType="end"/>
          </w:r>
          <w:r w:rsidR="00360BF0" w:rsidRPr="00360BF0">
            <w:rPr>
              <w:rFonts w:ascii="Jameel Noori Nastaleeq" w:hAnsi="Jameel Noori Nastaleeq" w:cs="Jameel Noori Nastaleeq" w:hint="cs"/>
              <w:rtl/>
            </w:rPr>
            <w:t xml:space="preserve"> </w:t>
          </w:r>
          <w:r w:rsidR="00360BF0">
            <w:rPr>
              <w:rFonts w:ascii="Jameel Noori Nastaleeq" w:hAnsi="Jameel Noori Nastaleeq" w:cs="Jameel Noori Nastaleeq" w:hint="cs"/>
              <w:rtl/>
            </w:rPr>
            <w:t>وہابی عقیدہ</w:t>
          </w:r>
          <w:r w:rsidR="00360BF0" w:rsidRPr="00360BF0">
            <w:rPr>
              <w:rFonts w:ascii="Jameel Noori Nastaleeq" w:hAnsi="Jameel Noori Nastaleeq" w:cs="Jameel Noori Nastaleeq"/>
              <w:rtl/>
            </w:rPr>
            <w:t xml:space="preserve"> ...............</w:t>
          </w:r>
          <w:r w:rsidR="00360BF0">
            <w:rPr>
              <w:rFonts w:ascii="Jameel Noori Nastaleeq" w:hAnsi="Jameel Noori Nastaleeq" w:cs="Jameel Noori Nastaleeq" w:hint="cs"/>
              <w:rtl/>
            </w:rPr>
            <w:t>..........................................................32</w:t>
          </w:r>
          <w:r w:rsidR="00360BF0" w:rsidRPr="00360BF0">
            <w:rPr>
              <w:rFonts w:ascii="Jameel Noori Nastaleeq" w:hAnsi="Jameel Noori Nastaleeq" w:cs="Jameel Noori Nastaleeq"/>
              <w:webHidden/>
              <w:rtl/>
            </w:rPr>
            <w:t xml:space="preserve"> </w:t>
          </w:r>
          <w:r w:rsidR="00360BF0">
            <w:rPr>
              <w:rFonts w:ascii="Jameel Noori Nastaleeq" w:hAnsi="Jameel Noori Nastaleeq" w:cs="Jameel Noori Nastaleeq" w:hint="cs"/>
              <w:webHidden/>
              <w:rtl/>
            </w:rPr>
            <w:t xml:space="preserve"> </w:t>
          </w:r>
        </w:p>
        <w:p w:rsidR="00360BF0" w:rsidRPr="00360BF0" w:rsidRDefault="00360BF0" w:rsidP="00360BF0">
          <w:pPr>
            <w:rPr>
              <w:rFonts w:ascii="Jameel Noori Nastaleeq" w:hAnsi="Jameel Noori Nastaleeq" w:cs="Jameel Noori Nastaleeq"/>
              <w:rtl/>
            </w:rPr>
          </w:pPr>
          <w:r w:rsidRPr="00360BF0">
            <w:rPr>
              <w:rStyle w:val="Heading5Char"/>
              <w:rFonts w:ascii="Jameel Noori Nastaleeq" w:hAnsi="Jameel Noori Nastaleeq" w:cs="Jameel Noori Nastaleeq"/>
              <w:color w:val="auto"/>
              <w:rtl/>
            </w:rPr>
            <w:t>سعودی حکومت کو شد</w:t>
          </w:r>
          <w:r w:rsidR="00A60B70">
            <w:rPr>
              <w:rStyle w:val="Heading5Char"/>
              <w:rFonts w:ascii="Jameel Noori Nastaleeq" w:hAnsi="Jameel Noori Nastaleeq" w:cs="Jameel Noori Nastaleeq" w:hint="cs"/>
              <w:color w:val="auto"/>
              <w:rtl/>
              <w:lang w:bidi="ur-PK"/>
            </w:rPr>
            <w:t>ّ</w:t>
          </w:r>
          <w:r w:rsidRPr="00360BF0">
            <w:rPr>
              <w:rStyle w:val="Heading5Char"/>
              <w:rFonts w:ascii="Jameel Noori Nastaleeq" w:hAnsi="Jameel Noori Nastaleeq" w:cs="Jameel Noori Nastaleeq"/>
              <w:color w:val="auto"/>
              <w:rtl/>
            </w:rPr>
            <w:t>ت پسند اورمتعصب کہنا صحیح نہیں</w:t>
          </w:r>
          <w:r>
            <w:rPr>
              <w:rStyle w:val="Heading5Char"/>
              <w:rFonts w:ascii="Jameel Noori Nastaleeq" w:hAnsi="Jameel Noori Nastaleeq" w:cs="Jameel Noori Nastaleeq" w:hint="cs"/>
              <w:color w:val="auto"/>
              <w:rtl/>
            </w:rPr>
            <w:t>...............................38</w:t>
          </w:r>
        </w:p>
        <w:p w:rsidR="0043156F" w:rsidRDefault="0043156F"/>
      </w:sdtContent>
    </w:sdt>
    <w:p w:rsidR="00FF07E3" w:rsidRPr="00FF07E3" w:rsidRDefault="0043156F" w:rsidP="007F00A0">
      <w:pPr>
        <w:spacing w:line="240" w:lineRule="auto"/>
        <w:jc w:val="center"/>
        <w:rPr>
          <w:rFonts w:cstheme="minorHAnsi"/>
          <w:sz w:val="16"/>
          <w:szCs w:val="16"/>
          <w:rtl/>
        </w:rPr>
      </w:pPr>
      <w:r>
        <w:rPr>
          <w:rFonts w:asciiTheme="majorHAnsi" w:hAnsiTheme="majorHAnsi" w:cs="KFGQPC Uthman Taha Naskh" w:hint="cs"/>
          <w:sz w:val="36"/>
          <w:szCs w:val="36"/>
          <w:rtl/>
          <w:lang w:bidi="ar-EG"/>
        </w:rPr>
        <w:t xml:space="preserve"> </w:t>
      </w:r>
    </w:p>
    <w:p w:rsidR="007A7B6B" w:rsidRPr="00043498" w:rsidRDefault="00043498" w:rsidP="007F00A0">
      <w:pPr>
        <w:spacing w:line="240" w:lineRule="auto"/>
        <w:jc w:val="center"/>
        <w:rPr>
          <w:rFonts w:asciiTheme="majorHAnsi" w:hAnsiTheme="majorHAnsi" w:cs="KFGQPC Uthman Taha Naskh"/>
          <w:b/>
          <w:bCs/>
          <w:rtl/>
        </w:rPr>
      </w:pPr>
      <w:r>
        <w:rPr>
          <w:rStyle w:val="Heading3Char"/>
          <w:rFonts w:ascii="Jameel Noori Nastaleeq" w:hAnsi="Jameel Noori Nastaleeq" w:cs="Jameel Noori Nastaleeq" w:hint="cs"/>
          <w:b w:val="0"/>
          <w:bCs w:val="0"/>
          <w:color w:val="auto"/>
          <w:rtl/>
        </w:rPr>
        <w:t xml:space="preserve"> </w:t>
      </w:r>
    </w:p>
    <w:p w:rsidR="007A7B6B" w:rsidRDefault="007A7B6B" w:rsidP="007F00A0">
      <w:pPr>
        <w:spacing w:line="240" w:lineRule="auto"/>
        <w:jc w:val="center"/>
        <w:rPr>
          <w:rFonts w:asciiTheme="majorHAnsi" w:hAnsiTheme="majorHAnsi" w:cs="KFGQPC Uthman Taha Naskh"/>
          <w:sz w:val="36"/>
          <w:szCs w:val="36"/>
          <w:rtl/>
          <w:lang w:bidi="ar-EG"/>
        </w:rPr>
      </w:pPr>
    </w:p>
    <w:p w:rsidR="007A7B6B" w:rsidRDefault="007A7B6B" w:rsidP="007F00A0">
      <w:pPr>
        <w:spacing w:line="240" w:lineRule="auto"/>
        <w:jc w:val="center"/>
        <w:rPr>
          <w:rFonts w:asciiTheme="majorHAnsi" w:hAnsiTheme="majorHAnsi" w:cs="KFGQPC Uthman Taha Naskh"/>
          <w:sz w:val="36"/>
          <w:szCs w:val="36"/>
          <w:rtl/>
          <w:lang w:bidi="ar-EG"/>
        </w:rPr>
      </w:pPr>
    </w:p>
    <w:p w:rsidR="007A7B6B" w:rsidRDefault="007A7B6B" w:rsidP="007F00A0">
      <w:pPr>
        <w:spacing w:line="240" w:lineRule="auto"/>
        <w:jc w:val="center"/>
        <w:rPr>
          <w:rFonts w:asciiTheme="majorHAnsi" w:hAnsiTheme="majorHAnsi" w:cs="KFGQPC Uthman Taha Naskh"/>
          <w:sz w:val="36"/>
          <w:szCs w:val="36"/>
          <w:rtl/>
        </w:rPr>
      </w:pPr>
    </w:p>
    <w:p w:rsidR="00FF07E3" w:rsidRPr="00645A6C" w:rsidRDefault="00477C24" w:rsidP="00477C24">
      <w:pPr>
        <w:spacing w:line="240" w:lineRule="auto"/>
        <w:rPr>
          <w:rFonts w:asciiTheme="majorHAnsi" w:hAnsiTheme="majorHAnsi" w:cs="KFGQPC Uthman Taha Naskh"/>
          <w:sz w:val="28"/>
          <w:szCs w:val="28"/>
          <w:rtl/>
        </w:rPr>
      </w:pPr>
      <w:r w:rsidRPr="00477C24">
        <w:rPr>
          <w:rFonts w:asciiTheme="majorHAnsi" w:hAnsiTheme="majorHAnsi" w:cs="KFGQPC Uthman Taha Naskh" w:hint="cs"/>
          <w:sz w:val="32"/>
          <w:szCs w:val="32"/>
          <w:rtl/>
        </w:rPr>
        <w:t xml:space="preserve"> </w:t>
      </w:r>
      <w:r w:rsidR="00FF07E3" w:rsidRPr="00645A6C">
        <w:rPr>
          <w:rFonts w:asciiTheme="majorHAnsi" w:hAnsiTheme="majorHAnsi" w:cs="KFGQPC Uthman Taha Naskh" w:hint="cs"/>
          <w:sz w:val="28"/>
          <w:szCs w:val="28"/>
          <w:rtl/>
        </w:rPr>
        <w:t>نبذة تعريفية عن الكتاب</w:t>
      </w:r>
      <w:r w:rsidRPr="00645A6C">
        <w:rPr>
          <w:rFonts w:asciiTheme="majorHAnsi" w:hAnsiTheme="majorHAnsi" w:cs="KFGQPC Uthman Taha Naskh" w:hint="cs"/>
          <w:sz w:val="28"/>
          <w:szCs w:val="28"/>
          <w:rtl/>
        </w:rPr>
        <w:t>:</w:t>
      </w:r>
    </w:p>
    <w:p w:rsidR="00477C24" w:rsidRPr="00477C24" w:rsidRDefault="00477C24" w:rsidP="00D76E93">
      <w:pPr>
        <w:spacing w:line="240" w:lineRule="auto"/>
        <w:jc w:val="both"/>
        <w:rPr>
          <w:rFonts w:asciiTheme="majorHAnsi" w:hAnsiTheme="majorHAnsi" w:cs="KFGQPC Uthman Taha Naskh"/>
          <w:sz w:val="36"/>
          <w:szCs w:val="36"/>
          <w:rtl/>
        </w:rPr>
      </w:pPr>
      <w:r w:rsidRPr="00477C24">
        <w:rPr>
          <w:rFonts w:cs="KFGQPC Uthman Taha Naskh"/>
          <w:rtl/>
        </w:rPr>
        <w:t>كت</w:t>
      </w:r>
      <w:r w:rsidR="005410D0">
        <w:rPr>
          <w:rFonts w:cs="KFGQPC Uthman Taha Naskh" w:hint="cs"/>
          <w:rtl/>
        </w:rPr>
        <w:t>اب</w:t>
      </w:r>
      <w:r w:rsidRPr="00477C24">
        <w:rPr>
          <w:rFonts w:cs="KFGQPC Uthman Taha Naskh"/>
          <w:rtl/>
        </w:rPr>
        <w:t xml:space="preserve"> مترجم إلى اللغة</w:t>
      </w:r>
      <w:r w:rsidRPr="00477C24">
        <w:rPr>
          <w:rFonts w:cs="KFGQPC Uthman Taha Naskh" w:hint="cs"/>
          <w:rtl/>
        </w:rPr>
        <w:t xml:space="preserve"> الأردية</w:t>
      </w:r>
      <w:r w:rsidRPr="00477C24">
        <w:rPr>
          <w:rFonts w:cs="KFGQPC Uthman Taha Naskh"/>
          <w:rtl/>
        </w:rPr>
        <w:t>، يتحد</w:t>
      </w:r>
      <w:r>
        <w:rPr>
          <w:rFonts w:cs="KFGQPC Uthman Taha Naskh" w:hint="cs"/>
          <w:rtl/>
        </w:rPr>
        <w:t>ّ</w:t>
      </w:r>
      <w:r w:rsidRPr="00477C24">
        <w:rPr>
          <w:rFonts w:cs="KFGQPC Uthman Taha Naskh"/>
          <w:rtl/>
        </w:rPr>
        <w:t>ث باختصار عن ضرورة الالتزام بالسن</w:t>
      </w:r>
      <w:r>
        <w:rPr>
          <w:rFonts w:cs="KFGQPC Uthman Taha Naskh" w:hint="cs"/>
          <w:rtl/>
        </w:rPr>
        <w:t>ّ</w:t>
      </w:r>
      <w:r w:rsidRPr="00477C24">
        <w:rPr>
          <w:rFonts w:cs="KFGQPC Uthman Taha Naskh"/>
          <w:rtl/>
        </w:rPr>
        <w:t>ة النبوية فيما يقوم به المؤمن من الأعمال، وتحذ</w:t>
      </w:r>
      <w:r>
        <w:rPr>
          <w:rFonts w:cs="KFGQPC Uthman Taha Naskh" w:hint="cs"/>
          <w:rtl/>
        </w:rPr>
        <w:t>ّ</w:t>
      </w:r>
      <w:r w:rsidRPr="00477C24">
        <w:rPr>
          <w:rFonts w:cs="KFGQPC Uthman Taha Naskh"/>
          <w:rtl/>
        </w:rPr>
        <w:t>ر في الوقت عينه من البدع ومغب</w:t>
      </w:r>
      <w:r w:rsidRPr="00477C24">
        <w:rPr>
          <w:rFonts w:cs="KFGQPC Uthman Taha Naskh" w:hint="cs"/>
          <w:rtl/>
        </w:rPr>
        <w:t>ّ</w:t>
      </w:r>
      <w:r w:rsidRPr="00477C24">
        <w:rPr>
          <w:rFonts w:cs="KFGQPC Uthman Taha Naskh"/>
          <w:rtl/>
        </w:rPr>
        <w:t>تها الوخيمة</w:t>
      </w:r>
      <w:r w:rsidR="00645A6C">
        <w:rPr>
          <w:rFonts w:cs="KFGQPC Uthman Taha Naskh" w:hint="cs"/>
          <w:rtl/>
        </w:rPr>
        <w:t>.</w:t>
      </w:r>
      <w:r w:rsidR="00CE42E1" w:rsidRPr="00CE42E1">
        <w:rPr>
          <w:rFonts w:cs="KFGQPC Uthman Taha Naskh" w:hint="cs"/>
          <w:rtl/>
        </w:rPr>
        <w:t>و</w:t>
      </w:r>
      <w:r w:rsidR="00CE42E1">
        <w:rPr>
          <w:rFonts w:cs="KFGQPC Uthman Taha Naskh" w:hint="cs"/>
          <w:rtl/>
        </w:rPr>
        <w:t>أصل</w:t>
      </w:r>
      <w:r w:rsidR="00CE42E1" w:rsidRPr="00CE42E1">
        <w:rPr>
          <w:rFonts w:cs="KFGQPC Uthman Taha Naskh"/>
          <w:rtl/>
        </w:rPr>
        <w:t xml:space="preserve"> هذا المقال يركز بشكل واضح على موضوع إقامة الاحتفال بمولد الرسول صلى الله عليه وسلم</w:t>
      </w:r>
      <w:r w:rsidR="00D76E93">
        <w:rPr>
          <w:rFonts w:cs="KFGQPC Uthman Taha Naskh" w:hint="cs"/>
          <w:rtl/>
        </w:rPr>
        <w:t xml:space="preserve">، </w:t>
      </w:r>
      <w:r w:rsidR="00CE42E1" w:rsidRPr="00CE42E1">
        <w:rPr>
          <w:rFonts w:cs="KFGQPC Uthman Taha Naskh"/>
          <w:rtl/>
        </w:rPr>
        <w:t>وجعله منطلقا للحديث عن عقيدة المملكة وقيادتها</w:t>
      </w:r>
      <w:r w:rsidR="00CE42E1" w:rsidRPr="00CE42E1">
        <w:rPr>
          <w:rFonts w:cs="KFGQPC Uthman Taha Naskh"/>
        </w:rPr>
        <w:t>.</w:t>
      </w:r>
    </w:p>
    <w:p w:rsidR="00FF07E3" w:rsidRDefault="00FF07E3" w:rsidP="007F00A0">
      <w:pPr>
        <w:spacing w:line="240" w:lineRule="auto"/>
        <w:jc w:val="center"/>
        <w:rPr>
          <w:rFonts w:asciiTheme="majorHAnsi" w:hAnsiTheme="majorHAnsi" w:cs="KFGQPC Uthman Taha Naskh"/>
          <w:sz w:val="36"/>
          <w:szCs w:val="36"/>
        </w:rPr>
      </w:pPr>
    </w:p>
    <w:p w:rsidR="00A60B70" w:rsidRDefault="00A60B70" w:rsidP="007F00A0">
      <w:pPr>
        <w:spacing w:line="240" w:lineRule="auto"/>
        <w:jc w:val="center"/>
        <w:rPr>
          <w:rFonts w:asciiTheme="majorHAnsi" w:hAnsiTheme="majorHAnsi" w:cs="KFGQPC Uthman Taha Naskh"/>
          <w:sz w:val="36"/>
          <w:szCs w:val="36"/>
        </w:rPr>
      </w:pPr>
    </w:p>
    <w:p w:rsidR="00A60B70" w:rsidRDefault="00A60B70" w:rsidP="007F00A0">
      <w:pPr>
        <w:spacing w:line="240" w:lineRule="auto"/>
        <w:jc w:val="center"/>
        <w:rPr>
          <w:rFonts w:asciiTheme="majorHAnsi" w:hAnsiTheme="majorHAnsi" w:cs="KFGQPC Uthman Taha Naskh"/>
          <w:sz w:val="36"/>
          <w:szCs w:val="36"/>
        </w:rPr>
      </w:pPr>
    </w:p>
    <w:p w:rsidR="00A60B70" w:rsidRDefault="00A60B70" w:rsidP="007F00A0">
      <w:pPr>
        <w:spacing w:line="240" w:lineRule="auto"/>
        <w:jc w:val="center"/>
        <w:rPr>
          <w:rFonts w:asciiTheme="majorHAnsi" w:hAnsiTheme="majorHAnsi" w:cs="KFGQPC Uthman Taha Naskh"/>
          <w:sz w:val="36"/>
          <w:szCs w:val="36"/>
        </w:rPr>
      </w:pPr>
    </w:p>
    <w:p w:rsidR="00A60B70" w:rsidRDefault="00A60B70" w:rsidP="007F00A0">
      <w:pPr>
        <w:spacing w:line="240" w:lineRule="auto"/>
        <w:jc w:val="center"/>
        <w:rPr>
          <w:rFonts w:asciiTheme="majorHAnsi" w:hAnsiTheme="majorHAnsi" w:cs="KFGQPC Uthman Taha Naskh"/>
          <w:sz w:val="36"/>
          <w:szCs w:val="36"/>
          <w:rtl/>
        </w:rPr>
      </w:pPr>
    </w:p>
    <w:p w:rsidR="00645A6C" w:rsidRDefault="000C09DC" w:rsidP="00645A6C">
      <w:pPr>
        <w:spacing w:after="270"/>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 xml:space="preserve">                         </w:t>
      </w:r>
      <w:bookmarkStart w:id="2" w:name="_GoBack"/>
      <w:bookmarkEnd w:id="2"/>
      <w:r>
        <w:rPr>
          <w:rFonts w:ascii="Jameel Noori Nastaleeq" w:hAnsi="Jameel Noori Nastaleeq" w:cs="Jameel Noori Nastaleeq" w:hint="cs"/>
          <w:sz w:val="32"/>
          <w:szCs w:val="32"/>
          <w:rtl/>
        </w:rPr>
        <w:t xml:space="preserve"> </w:t>
      </w:r>
      <w:r w:rsidR="00701564" w:rsidRPr="000C09DC">
        <w:rPr>
          <w:rFonts w:ascii="Jameel Noori Nastaleeq" w:hAnsi="Jameel Noori Nastaleeq" w:cs="Jameel Noori Nastaleeq"/>
          <w:sz w:val="24"/>
          <w:szCs w:val="24"/>
          <w:rtl/>
        </w:rPr>
        <w:t>بسم اللہ الرحمن الرحیم</w:t>
      </w:r>
      <w:r>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r>
      <w:r w:rsidR="00645A6C">
        <w:rPr>
          <w:rFonts w:ascii="Jameel Noori Nastaleeq" w:hAnsi="Jameel Noori Nastaleeq" w:cs="Jameel Noori Nastaleeq" w:hint="cs"/>
          <w:sz w:val="32"/>
          <w:szCs w:val="32"/>
          <w:rtl/>
        </w:rPr>
        <w:t xml:space="preserve">                               </w:t>
      </w:r>
      <w:r w:rsidR="00645A6C" w:rsidRPr="00045EDF">
        <w:rPr>
          <w:rStyle w:val="Heading1Char"/>
          <w:rFonts w:ascii="Jameel Noori Nastaleeq" w:eastAsiaTheme="minorHAnsi" w:hAnsi="Jameel Noori Nastaleeq" w:cs="Jameel Noori Nastaleeq"/>
          <w:b/>
          <w:bCs/>
          <w:rtl/>
        </w:rPr>
        <w:t xml:space="preserve"> </w:t>
      </w:r>
      <w:r w:rsidR="00701564" w:rsidRPr="00045EDF">
        <w:rPr>
          <w:rStyle w:val="Heading2Char"/>
          <w:rFonts w:ascii="Jameel Noori Nastaleeq" w:hAnsi="Jameel Noori Nastaleeq" w:cs="Jameel Noori Nastaleeq"/>
          <w:b/>
          <w:bCs/>
          <w:color w:val="auto"/>
          <w:rtl/>
        </w:rPr>
        <w:t>مقد</w:t>
      </w:r>
      <w:r w:rsidR="00645A6C" w:rsidRPr="00045EDF">
        <w:rPr>
          <w:rStyle w:val="Heading2Char"/>
          <w:rFonts w:ascii="Jameel Noori Nastaleeq" w:hAnsi="Jameel Noori Nastaleeq" w:cs="Jameel Noori Nastaleeq"/>
          <w:b/>
          <w:bCs/>
          <w:color w:val="auto"/>
          <w:rtl/>
        </w:rPr>
        <w:t>ّ</w:t>
      </w:r>
      <w:r w:rsidR="00701564" w:rsidRPr="00045EDF">
        <w:rPr>
          <w:rStyle w:val="Heading2Char"/>
          <w:rFonts w:ascii="Jameel Noori Nastaleeq" w:hAnsi="Jameel Noori Nastaleeq" w:cs="Jameel Noori Nastaleeq"/>
          <w:b/>
          <w:bCs/>
          <w:color w:val="auto"/>
          <w:rtl/>
        </w:rPr>
        <w:t>مہ</w:t>
      </w:r>
      <w:r w:rsidR="00701564" w:rsidRPr="002259DD">
        <w:rPr>
          <w:rFonts w:ascii="Jameel Noori Nastaleeq" w:hAnsi="Jameel Noori Nastaleeq" w:cs="Jameel Noori Nastaleeq"/>
          <w:sz w:val="32"/>
          <w:szCs w:val="32"/>
          <w:rtl/>
        </w:rPr>
        <w:br/>
      </w:r>
      <w:r w:rsidR="00645A6C" w:rsidRPr="00645A6C">
        <w:rPr>
          <w:rFonts w:cs="KFGQPC Uthman Taha Naskh"/>
          <w:rtl/>
        </w:rPr>
        <w:t>الحمد لله الذي أكمل لنا الدين، وأتم</w:t>
      </w:r>
      <w:r w:rsidR="00B57929">
        <w:rPr>
          <w:rFonts w:cs="KFGQPC Uthman Taha Naskh" w:hint="cs"/>
          <w:rtl/>
        </w:rPr>
        <w:t>ّ</w:t>
      </w:r>
      <w:r w:rsidR="00645A6C" w:rsidRPr="00645A6C">
        <w:rPr>
          <w:rFonts w:cs="KFGQPC Uthman Taha Naskh"/>
          <w:rtl/>
        </w:rPr>
        <w:t xml:space="preserve"> علينا النعمة، ورضي لنا الإسلام دينا، والص</w:t>
      </w:r>
      <w:r w:rsidR="00B57929">
        <w:rPr>
          <w:rFonts w:cs="KFGQPC Uthman Taha Naskh" w:hint="cs"/>
          <w:rtl/>
        </w:rPr>
        <w:t>ّ</w:t>
      </w:r>
      <w:r w:rsidR="00645A6C" w:rsidRPr="00645A6C">
        <w:rPr>
          <w:rFonts w:cs="KFGQPC Uthman Taha Naskh"/>
          <w:rtl/>
        </w:rPr>
        <w:t>لاة والسلام على عبده ورسوله الداعي إلى طاعة ربه، المحذ</w:t>
      </w:r>
      <w:r w:rsidR="00B57929">
        <w:rPr>
          <w:rFonts w:cs="KFGQPC Uthman Taha Naskh" w:hint="cs"/>
          <w:rtl/>
        </w:rPr>
        <w:t>ّ</w:t>
      </w:r>
      <w:r w:rsidR="00645A6C" w:rsidRPr="00645A6C">
        <w:rPr>
          <w:rFonts w:cs="KFGQPC Uthman Taha Naskh"/>
          <w:rtl/>
        </w:rPr>
        <w:t>ر عن الغلو والبدع والمعاصي، صلى الله عليه وعلى آله وصحبه ومن سار على نهجه واتبع هداه إلى يوم الدين وأما بعد</w:t>
      </w:r>
      <w:r w:rsidR="00645A6C" w:rsidRPr="00645A6C">
        <w:rPr>
          <w:rFonts w:cs="KFGQPC Uthman Taha Naskh"/>
        </w:rPr>
        <w:t xml:space="preserve">: </w:t>
      </w:r>
      <w:r w:rsidR="00645A6C" w:rsidRPr="00645A6C">
        <w:rPr>
          <w:rFonts w:ascii="Jameel Noori Nastaleeq" w:hAnsi="Jameel Noori Nastaleeq" w:cs="KFGQPC Uthman Taha Naskh" w:hint="cs"/>
          <w:sz w:val="32"/>
          <w:szCs w:val="32"/>
          <w:rtl/>
        </w:rPr>
        <w:t xml:space="preserve"> </w:t>
      </w:r>
      <w:r>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 xml:space="preserve">ہندوستان کے صوبہ اتر پردیش میں واقع صنعتی شہر کانپور سے شائع ہونے والے ہفت روزہ </w:t>
      </w:r>
      <w:r w:rsidR="00645A6C">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ادارت</w:t>
      </w:r>
      <w:r w:rsidR="00645A6C">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کے پہلے صفحہ پر شائع شدہ ایک مضمون میرے علم میں آیا، جس میں سعودی عرب اور اس کی اپنے اسلامی عقیدے سے مضبوط وابستگی اور بدعات کے خلاف اس کی جنگ کو پروپگنڈہ اور تنقید کا نشانہ بنایا گیا ہے، اس میں اسلاف کے اس عقیدے کو، جس پر سعودی حکومت گامزن ہے ، یہ کہہ کر بدنام کرنے کی کوشش کی </w:t>
      </w:r>
      <w:r w:rsidR="00DD7109">
        <w:rPr>
          <w:rFonts w:ascii="Jameel Noori Nastaleeq" w:hAnsi="Jameel Noori Nastaleeq" w:cs="Jameel Noori Nastaleeq"/>
          <w:sz w:val="32"/>
          <w:szCs w:val="32"/>
          <w:rtl/>
        </w:rPr>
        <w:t>گئی ہے کہ وہ سنی عقیدہ نہیں ہے۔</w:t>
      </w:r>
      <w:r w:rsidR="00701564" w:rsidRPr="002259DD">
        <w:rPr>
          <w:rFonts w:ascii="Jameel Noori Nastaleeq" w:hAnsi="Jameel Noori Nastaleeq" w:cs="Jameel Noori Nastaleeq"/>
          <w:sz w:val="32"/>
          <w:szCs w:val="32"/>
          <w:rtl/>
        </w:rPr>
        <w:t xml:space="preserve">اس طرح مقالہ نگار نے ایک طرف </w:t>
      </w:r>
      <w:r w:rsidR="00701564" w:rsidRPr="002259DD">
        <w:rPr>
          <w:rFonts w:ascii="Jameel Noori Nastaleeq" w:hAnsi="Jameel Noori Nastaleeq" w:cs="Jameel Noori Nastaleeq"/>
          <w:sz w:val="32"/>
          <w:szCs w:val="32"/>
          <w:rtl/>
        </w:rPr>
        <w:lastRenderedPageBreak/>
        <w:t>بدعات وخرافات کی ہمت افزائی اور دوسری طرف اہل سنت کے درمیان اختلاف وانتشار پیدا کرنے کا اپنا مقصد پورا کرنے کی کوشش کی ہے۔</w:t>
      </w:r>
      <w:r w:rsidR="00FD27A9">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بلا شبہ یہ ایک غلط اقدام اور خطرناک عمل ہے، جس کا مقصد دین اسلام کے بارے میں غلط فہمی پیدا کرنااور بدعات اور گمراہیوں کو فروغ دینا ہے۔</w:t>
      </w:r>
    </w:p>
    <w:p w:rsidR="00645A6C" w:rsidRDefault="00701564" w:rsidP="00645A6C">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اس مضمون میں اصلاً عیدمیلاد النبی ﷺ کو موضوع بحث بنایا گیا ہے اور پھر اس کو بنیاد بناکر سعودی عرب کے عقیدے اور اس کی قیادت کے بارے میں گفتگو کی گئی ہے۔</w:t>
      </w:r>
    </w:p>
    <w:p w:rsidR="001F4B85" w:rsidRDefault="00701564" w:rsidP="00645A6C">
      <w:pPr>
        <w:spacing w:after="270"/>
        <w:jc w:val="both"/>
        <w:rPr>
          <w:rFonts w:ascii="Jameel Noori Nastaleeq" w:hAnsi="Jameel Noori Nastaleeq" w:cs="Jameel Noori Nastaleeq"/>
          <w:sz w:val="32"/>
          <w:szCs w:val="32"/>
        </w:rPr>
      </w:pPr>
      <w:r w:rsidRPr="002259DD">
        <w:rPr>
          <w:rFonts w:ascii="Jameel Noori Nastaleeq" w:hAnsi="Jameel Noori Nastaleeq" w:cs="Jameel Noori Nastaleeq"/>
          <w:sz w:val="32"/>
          <w:szCs w:val="32"/>
          <w:rtl/>
        </w:rPr>
        <w:t xml:space="preserve"> اس لئے بطور تنبیہ ، اللہ سے مدد اور توفیق کا طلبگار ہوتے ہوئے درج ذیل باتیں کہنا ضروری سمجھتا ہوں۔</w:t>
      </w:r>
    </w:p>
    <w:p w:rsidR="0043156F" w:rsidRPr="00A60B70" w:rsidRDefault="0043156F" w:rsidP="0043156F">
      <w:pPr>
        <w:pStyle w:val="Heading2"/>
        <w:rPr>
          <w:rFonts w:ascii="Jameel Noori Nastaleeq" w:hAnsi="Jameel Noori Nastaleeq" w:cs="Jameel Noori Nastaleeq"/>
          <w:b/>
          <w:bCs/>
          <w:sz w:val="32"/>
          <w:szCs w:val="32"/>
          <w:rtl/>
          <w:lang w:bidi="ur-PK"/>
        </w:rPr>
      </w:pPr>
      <w:bookmarkStart w:id="3" w:name="_Toc482481501"/>
      <w:r w:rsidRPr="00A60B70">
        <w:rPr>
          <w:rFonts w:ascii="Jameel Noori Nastaleeq" w:hAnsi="Jameel Noori Nastaleeq" w:cs="Jameel Noori Nastaleeq"/>
          <w:b/>
          <w:bCs/>
          <w:color w:val="auto"/>
          <w:sz w:val="32"/>
          <w:szCs w:val="32"/>
          <w:rtl/>
        </w:rPr>
        <w:lastRenderedPageBreak/>
        <w:t>(ج</w:t>
      </w:r>
      <w:r w:rsidRPr="00A60B70">
        <w:rPr>
          <w:rFonts w:ascii="Jameel Noori Nastaleeq" w:hAnsi="Jameel Noori Nastaleeq" w:cs="Jameel Noori Nastaleeq"/>
          <w:b/>
          <w:bCs/>
          <w:color w:val="auto"/>
          <w:sz w:val="32"/>
          <w:szCs w:val="32"/>
          <w:rtl/>
          <w:lang w:bidi="ur-PK"/>
        </w:rPr>
        <w:t>شن میلاد النبیﷺ کی بدعت   کا رد):</w:t>
      </w:r>
      <w:bookmarkEnd w:id="3"/>
    </w:p>
    <w:p w:rsidR="00645A6C" w:rsidRDefault="00701564" w:rsidP="002615A1">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رسول</w:t>
      </w:r>
      <w:r w:rsidR="00DD7109">
        <w:rPr>
          <w:rFonts w:ascii="Jameel Noori Nastaleeq" w:hAnsi="Jameel Noori Nastaleeq" w:cs="Jameel Noori Nastaleeq"/>
          <w:sz w:val="32"/>
          <w:szCs w:val="32"/>
          <w:rtl/>
        </w:rPr>
        <w:t xml:space="preserve"> اللہ ﷺ</w:t>
      </w:r>
      <w:r w:rsidRPr="002259DD">
        <w:rPr>
          <w:rFonts w:ascii="Jameel Noori Nastaleeq" w:hAnsi="Jameel Noori Nastaleeq" w:cs="Jameel Noori Nastaleeq"/>
          <w:sz w:val="32"/>
          <w:szCs w:val="32"/>
          <w:rtl/>
        </w:rPr>
        <w:t xml:space="preserve">یا ان کے علاوہ کسی کا یوم </w:t>
      </w:r>
      <w:r w:rsidR="001F4B85">
        <w:rPr>
          <w:rFonts w:ascii="Jameel Noori Nastaleeq" w:hAnsi="Jameel Noori Nastaleeq" w:cs="Jameel Noori Nastaleeq" w:hint="cs"/>
          <w:sz w:val="32"/>
          <w:szCs w:val="32"/>
          <w:rtl/>
          <w:lang w:bidi="ur-PK"/>
        </w:rPr>
        <w:t>ِ</w:t>
      </w:r>
      <w:r w:rsidRPr="002259DD">
        <w:rPr>
          <w:rFonts w:ascii="Jameel Noori Nastaleeq" w:hAnsi="Jameel Noori Nastaleeq" w:cs="Jameel Noori Nastaleeq"/>
          <w:sz w:val="32"/>
          <w:szCs w:val="32"/>
          <w:rtl/>
        </w:rPr>
        <w:t>ولاد</w:t>
      </w:r>
      <w:r w:rsidR="001F4B85">
        <w:rPr>
          <w:rFonts w:ascii="Jameel Noori Nastaleeq" w:hAnsi="Jameel Noori Nastaleeq" w:cs="Jameel Noori Nastaleeq"/>
          <w:sz w:val="32"/>
          <w:szCs w:val="32"/>
          <w:rtl/>
        </w:rPr>
        <w:t xml:space="preserve">ت منانا جائز نہیں ، بلکہ اس سے </w:t>
      </w:r>
      <w:r w:rsidR="001F4B85">
        <w:rPr>
          <w:rFonts w:ascii="Jameel Noori Nastaleeq" w:hAnsi="Jameel Noori Nastaleeq" w:cs="Jameel Noori Nastaleeq" w:hint="cs"/>
          <w:sz w:val="32"/>
          <w:szCs w:val="32"/>
          <w:rtl/>
        </w:rPr>
        <w:t>رو</w:t>
      </w:r>
      <w:r w:rsidRPr="002259DD">
        <w:rPr>
          <w:rFonts w:ascii="Jameel Noori Nastaleeq" w:hAnsi="Jameel Noori Nastaleeq" w:cs="Jameel Noori Nastaleeq"/>
          <w:sz w:val="32"/>
          <w:szCs w:val="32"/>
          <w:rtl/>
        </w:rPr>
        <w:t>کنا واجب ہے، کیونکہ یہ دین میں ایجاد کردہ بدعات میں سے ہے اور رسول اکرم ﷺ نے نہ یہ کام خود کیا اور نہ ہی اپنے لئے یا دیگر انبیاء و رسل یا اپنی صاحبزادیوں ، ازواج مطہرات، رشتہ داروں اور صحابہ</w:t>
      </w:r>
      <w:r w:rsidR="00645A6C">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 کرام میں سے کسی </w:t>
      </w:r>
      <w:r w:rsidR="00DD7109">
        <w:rPr>
          <w:rFonts w:ascii="Jameel Noori Nastaleeq" w:hAnsi="Jameel Noori Nastaleeq" w:cs="Jameel Noori Nastaleeq"/>
          <w:sz w:val="32"/>
          <w:szCs w:val="32"/>
          <w:rtl/>
        </w:rPr>
        <w:t>کے لئے ایسا کرنے کا حکم دیا ہے۔</w:t>
      </w:r>
    </w:p>
    <w:p w:rsidR="00645A6C" w:rsidRDefault="00701564" w:rsidP="00645A6C">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اسی طرح آپ کے خلفائے راشدین ، دیگر صحابہ کرام رضی اللہ عن</w:t>
      </w:r>
      <w:r w:rsidR="00645A6C">
        <w:rPr>
          <w:rFonts w:ascii="Jameel Noori Nastaleeq" w:hAnsi="Jameel Noori Nastaleeq" w:cs="Jameel Noori Nastaleeq" w:hint="cs"/>
          <w:sz w:val="32"/>
          <w:szCs w:val="32"/>
          <w:rtl/>
        </w:rPr>
        <w:t>ہ</w:t>
      </w:r>
      <w:r w:rsidRPr="002259DD">
        <w:rPr>
          <w:rFonts w:ascii="Jameel Noori Nastaleeq" w:hAnsi="Jameel Noori Nastaleeq" w:cs="Jameel Noori Nastaleeq"/>
          <w:sz w:val="32"/>
          <w:szCs w:val="32"/>
          <w:rtl/>
        </w:rPr>
        <w:t>م یا تابعین میں سے بھی کسی سے یہ عمل ثابت نہیں ، اور نہ ہی قرون</w:t>
      </w:r>
      <w:r w:rsidR="00301530">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 اولیٰ کے علماء ومحدثین سے یہ عمل ثابت ہے۔ </w:t>
      </w:r>
    </w:p>
    <w:p w:rsidR="00645A6C" w:rsidRDefault="00701564" w:rsidP="00645A6C">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lastRenderedPageBreak/>
        <w:t>حالانکہ یہ سب حضرات بعد کے لوگوں کے مقابلے م</w:t>
      </w:r>
      <w:r w:rsidR="00DD7109">
        <w:rPr>
          <w:rFonts w:ascii="Jameel Noori Nastaleeq" w:hAnsi="Jameel Noori Nastaleeq" w:cs="Jameel Noori Nastaleeq"/>
          <w:sz w:val="32"/>
          <w:szCs w:val="32"/>
          <w:rtl/>
        </w:rPr>
        <w:t>یں سن</w:t>
      </w:r>
      <w:r w:rsidR="00301530">
        <w:rPr>
          <w:rFonts w:ascii="Jameel Noori Nastaleeq" w:hAnsi="Jameel Noori Nastaleeq" w:cs="Jameel Noori Nastaleeq" w:hint="cs"/>
          <w:sz w:val="32"/>
          <w:szCs w:val="32"/>
          <w:rtl/>
        </w:rPr>
        <w:t>ّ</w:t>
      </w:r>
      <w:r w:rsidR="00DD7109">
        <w:rPr>
          <w:rFonts w:ascii="Jameel Noori Nastaleeq" w:hAnsi="Jameel Noori Nastaleeq" w:cs="Jameel Noori Nastaleeq"/>
          <w:sz w:val="32"/>
          <w:szCs w:val="32"/>
          <w:rtl/>
        </w:rPr>
        <w:t>ت رسول</w:t>
      </w:r>
      <w:r w:rsidR="00645A6C">
        <w:rPr>
          <w:rFonts w:ascii="Jameel Noori Nastaleeq" w:hAnsi="Jameel Noori Nastaleeq" w:cs="Jameel Noori Nastaleeq" w:hint="cs"/>
          <w:sz w:val="32"/>
          <w:szCs w:val="32"/>
          <w:rtl/>
        </w:rPr>
        <w:t>ﷺ</w:t>
      </w:r>
      <w:r w:rsidR="00DD7109">
        <w:rPr>
          <w:rFonts w:ascii="Jameel Noori Nastaleeq" w:hAnsi="Jameel Noori Nastaleeq" w:cs="Jameel Noori Nastaleeq"/>
          <w:sz w:val="32"/>
          <w:szCs w:val="32"/>
          <w:rtl/>
        </w:rPr>
        <w:t xml:space="preserve"> سے زیادہ واقف، آپ ﷺ</w:t>
      </w:r>
      <w:r w:rsidRPr="002259DD">
        <w:rPr>
          <w:rFonts w:ascii="Jameel Noori Nastaleeq" w:hAnsi="Jameel Noori Nastaleeq" w:cs="Jameel Noori Nastaleeq"/>
          <w:sz w:val="32"/>
          <w:szCs w:val="32"/>
          <w:rtl/>
        </w:rPr>
        <w:t>سے زیادہ محبت وعقیدت رکھنے والے اور آپ</w:t>
      </w:r>
      <w:r w:rsidR="00645A6C">
        <w:rPr>
          <w:rFonts w:ascii="Jameel Noori Nastaleeq" w:hAnsi="Jameel Noori Nastaleeq" w:cs="Jameel Noori Nastaleeq" w:hint="cs"/>
          <w:sz w:val="32"/>
          <w:szCs w:val="32"/>
          <w:rtl/>
        </w:rPr>
        <w:t>ﷺ</w:t>
      </w:r>
      <w:r w:rsidRPr="002259DD">
        <w:rPr>
          <w:rFonts w:ascii="Jameel Noori Nastaleeq" w:hAnsi="Jameel Noori Nastaleeq" w:cs="Jameel Noori Nastaleeq"/>
          <w:sz w:val="32"/>
          <w:szCs w:val="32"/>
          <w:rtl/>
        </w:rPr>
        <w:t xml:space="preserve"> کی شریعت کے زیادہ پابند وفرمانبردار تھے۔ اگر یوم ولادت کا جشن منانا کوئی نیک کام ہوتا تو یقیناً اس کی انجام دہی میں یہ لوگ سبقت لیجاتے۔</w:t>
      </w:r>
      <w:r w:rsidR="00DD7109">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t>چونکہ دین اسلام کامل ومکمل ہوچکا ہے، اس لئے ہمیں حکم دیا گیا ہے کہ ہم سن</w:t>
      </w:r>
      <w:r w:rsidR="00645A6C">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ت کی پیروی اور بدعت سے پرہیز</w:t>
      </w:r>
      <w:r w:rsidR="00257925">
        <w:rPr>
          <w:rFonts w:ascii="Jameel Noori Nastaleeq" w:hAnsi="Jameel Noori Nastaleeq" w:cs="Jameel Noori Nastaleeq"/>
          <w:sz w:val="32"/>
          <w:szCs w:val="32"/>
          <w:rtl/>
        </w:rPr>
        <w:t xml:space="preserve"> کریں اور اللہ اور اس کے رسول ﷺ</w:t>
      </w:r>
      <w:r w:rsidRPr="002259DD">
        <w:rPr>
          <w:rFonts w:ascii="Jameel Noori Nastaleeq" w:hAnsi="Jameel Noori Nastaleeq" w:cs="Jameel Noori Nastaleeq"/>
          <w:sz w:val="32"/>
          <w:szCs w:val="32"/>
          <w:rtl/>
        </w:rPr>
        <w:t>نے جس امر کو مشروع قرار دیا ہے اور جسے صحابہ کرام اور تابعین وغیر</w:t>
      </w:r>
      <w:r w:rsidR="00645A6C">
        <w:rPr>
          <w:rFonts w:ascii="Jameel Noori Nastaleeq" w:hAnsi="Jameel Noori Nastaleeq" w:cs="Jameel Noori Nastaleeq" w:hint="cs"/>
          <w:sz w:val="32"/>
          <w:szCs w:val="32"/>
          <w:rtl/>
        </w:rPr>
        <w:t>ہ</w:t>
      </w:r>
      <w:r w:rsidRPr="002259DD">
        <w:rPr>
          <w:rFonts w:ascii="Jameel Noori Nastaleeq" w:hAnsi="Jameel Noori Nastaleeq" w:cs="Jameel Noori Nastaleeq"/>
          <w:sz w:val="32"/>
          <w:szCs w:val="32"/>
          <w:rtl/>
        </w:rPr>
        <w:t>م کی شکل میں اہل سنت وجماعت نے قبول وپسند کیا ہے، اسی پر اکتفا کریں۔</w:t>
      </w:r>
      <w:r w:rsidR="00257925">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t xml:space="preserve">نبی اکرم ﷺ نے فرمایا : </w:t>
      </w:r>
    </w:p>
    <w:p w:rsidR="00257925" w:rsidRPr="002615A1" w:rsidRDefault="002615A1" w:rsidP="00645A6C">
      <w:pPr>
        <w:spacing w:after="270"/>
        <w:jc w:val="both"/>
        <w:rPr>
          <w:rFonts w:ascii="Jameel Noori Nastaleeq" w:hAnsi="Jameel Noori Nastaleeq" w:cs="KFGQPC Uthman Taha Naskh"/>
          <w:sz w:val="28"/>
          <w:szCs w:val="28"/>
          <w:rtl/>
        </w:rPr>
      </w:pPr>
      <w:r w:rsidRPr="002615A1">
        <w:rPr>
          <w:rFonts w:ascii="Jameel Noori Nastaleeq" w:hAnsi="Jameel Noori Nastaleeq" w:cs="KFGQPC Uthman Taha Naskh" w:hint="cs"/>
          <w:sz w:val="28"/>
          <w:szCs w:val="28"/>
          <w:rtl/>
        </w:rPr>
        <w:t>(</w:t>
      </w:r>
      <w:r w:rsidRPr="002615A1">
        <w:rPr>
          <w:rStyle w:val="article-hadith"/>
          <w:rFonts w:cs="KFGQPC Uthman Taha Naskh"/>
          <w:sz w:val="28"/>
          <w:szCs w:val="28"/>
          <w:rtl/>
        </w:rPr>
        <w:t>من أحدث في أمرنا هذا ما ليس منه فهو رد</w:t>
      </w:r>
      <w:r w:rsidR="009F1420">
        <w:rPr>
          <w:rStyle w:val="article-hadith"/>
          <w:rFonts w:cs="KFGQPC Uthman Taha Naskh" w:hint="cs"/>
          <w:sz w:val="28"/>
          <w:szCs w:val="28"/>
          <w:rtl/>
        </w:rPr>
        <w:t>ّ</w:t>
      </w:r>
      <w:r w:rsidRPr="002615A1">
        <w:rPr>
          <w:rStyle w:val="article-hadith"/>
          <w:rFonts w:cs="KFGQPC Uthman Taha Naskh" w:hint="cs"/>
          <w:sz w:val="28"/>
          <w:szCs w:val="28"/>
          <w:rtl/>
        </w:rPr>
        <w:t>)</w:t>
      </w:r>
    </w:p>
    <w:p w:rsidR="009F1420" w:rsidRDefault="00257925" w:rsidP="009F1420">
      <w:pPr>
        <w:spacing w:after="270"/>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w:t>
      </w:r>
      <w:r w:rsidR="00701564" w:rsidRPr="002259DD">
        <w:rPr>
          <w:rFonts w:ascii="Jameel Noori Nastaleeq" w:hAnsi="Jameel Noori Nastaleeq" w:cs="Jameel Noori Nastaleeq"/>
          <w:sz w:val="32"/>
          <w:szCs w:val="32"/>
          <w:rtl/>
        </w:rPr>
        <w:t xml:space="preserve">جس نے ہمارے اس دین میں کوئی نئی چیز ایجاد کی جس کا اس سے تعلق نہیں ہے، تو وہ ناقابل قبول </w:t>
      </w:r>
      <w:r w:rsidR="00701564" w:rsidRPr="009F1420">
        <w:rPr>
          <w:rFonts w:ascii="Jameel Noori Nastaleeq" w:hAnsi="Jameel Noori Nastaleeq" w:cs="Jameel Noori Nastaleeq"/>
          <w:sz w:val="32"/>
          <w:szCs w:val="32"/>
          <w:rtl/>
        </w:rPr>
        <w:t>ہے</w:t>
      </w:r>
      <w:r w:rsidR="009F1420" w:rsidRPr="009F1420">
        <w:rPr>
          <w:rFonts w:ascii="Jameel Noori Nastaleeq" w:hAnsi="Jameel Noori Nastaleeq" w:cs="Jameel Noori Nastaleeq"/>
          <w:color w:val="000000"/>
          <w:sz w:val="32"/>
          <w:szCs w:val="32"/>
          <w:vertAlign w:val="superscript"/>
          <w:rtl/>
        </w:rPr>
        <w:t>(</w:t>
      </w:r>
      <w:r w:rsidR="009F1420" w:rsidRPr="009F1420">
        <w:rPr>
          <w:rStyle w:val="FootnoteReference"/>
          <w:rFonts w:ascii="Jameel Noori Nastaleeq" w:hAnsi="Jameel Noori Nastaleeq" w:cs="Jameel Noori Nastaleeq"/>
          <w:color w:val="000000"/>
          <w:sz w:val="32"/>
          <w:szCs w:val="32"/>
          <w:rtl/>
        </w:rPr>
        <w:footnoteReference w:id="1"/>
      </w:r>
      <w:r w:rsidR="009F1420" w:rsidRPr="009F1420">
        <w:rPr>
          <w:rFonts w:ascii="Jameel Noori Nastaleeq" w:hAnsi="Jameel Noori Nastaleeq" w:cs="Jameel Noori Nastaleeq"/>
          <w:color w:val="000000"/>
          <w:sz w:val="32"/>
          <w:szCs w:val="32"/>
          <w:vertAlign w:val="superscript"/>
          <w:rtl/>
        </w:rPr>
        <w:t>)</w:t>
      </w:r>
      <w:r w:rsidR="00701564" w:rsidRPr="009F1420">
        <w:rPr>
          <w:rFonts w:ascii="Jameel Noori Nastaleeq" w:hAnsi="Jameel Noori Nastaleeq" w:cs="Jameel Noori Nastaleeq"/>
          <w:sz w:val="32"/>
          <w:szCs w:val="32"/>
          <w:rtl/>
        </w:rPr>
        <w:t>۔</w:t>
      </w:r>
      <w:r w:rsidRPr="009F1420">
        <w:rPr>
          <w:rFonts w:ascii="Jameel Noori Nastaleeq" w:hAnsi="Jameel Noori Nastaleeq" w:cs="Jameel Noori Nastaleeq"/>
          <w:sz w:val="32"/>
          <w:szCs w:val="32"/>
          <w:rtl/>
        </w:rPr>
        <w:t>‘‘</w:t>
      </w:r>
      <w:r w:rsidR="00701564" w:rsidRPr="002259DD">
        <w:rPr>
          <w:rFonts w:ascii="Jameel Noori Nastaleeq" w:hAnsi="Jameel Noori Nastaleeq" w:cs="Jameel Noori Nastaleeq"/>
          <w:sz w:val="32"/>
          <w:szCs w:val="32"/>
          <w:rtl/>
        </w:rPr>
        <w:t xml:space="preserve"> </w:t>
      </w:r>
    </w:p>
    <w:p w:rsidR="009F1420" w:rsidRDefault="00701564" w:rsidP="009F1420">
      <w:pPr>
        <w:spacing w:after="270"/>
        <w:jc w:val="both"/>
        <w:rPr>
          <w:rStyle w:val="article-hadith"/>
          <w:rFonts w:cs="KFGQPC Uthman Taha Naskh"/>
          <w:sz w:val="28"/>
          <w:szCs w:val="28"/>
          <w:rtl/>
        </w:rPr>
      </w:pPr>
      <w:r w:rsidRPr="002259DD">
        <w:rPr>
          <w:rFonts w:ascii="Jameel Noori Nastaleeq" w:hAnsi="Jameel Noori Nastaleeq" w:cs="Jameel Noori Nastaleeq"/>
          <w:sz w:val="32"/>
          <w:szCs w:val="32"/>
          <w:rtl/>
        </w:rPr>
        <w:t xml:space="preserve">صحیح مسلم کی ایک دوسری روایت میں ہے : </w:t>
      </w:r>
      <w:r w:rsidR="009B10FB">
        <w:rPr>
          <w:rFonts w:ascii="Jameel Noori Nastaleeq" w:hAnsi="Jameel Noori Nastaleeq" w:cs="Jameel Noori Nastaleeq" w:hint="cs"/>
          <w:sz w:val="32"/>
          <w:szCs w:val="32"/>
          <w:rtl/>
        </w:rPr>
        <w:t xml:space="preserve">   </w:t>
      </w:r>
      <w:r w:rsidR="009B10FB">
        <w:rPr>
          <w:rFonts w:ascii="Jameel Noori Nastaleeq" w:hAnsi="Jameel Noori Nastaleeq" w:cs="Jameel Noori Nastaleeq" w:hint="cs"/>
          <w:sz w:val="32"/>
          <w:szCs w:val="32"/>
          <w:rtl/>
        </w:rPr>
        <w:tab/>
        <w:t xml:space="preserve">                                 </w:t>
      </w:r>
      <w:r w:rsidR="002615A1" w:rsidRPr="002615A1">
        <w:rPr>
          <w:rFonts w:ascii="Jameel Noori Nastaleeq" w:hAnsi="Jameel Noori Nastaleeq" w:cs="KFGQPC Uthman Taha Naskh" w:hint="cs"/>
          <w:sz w:val="28"/>
          <w:szCs w:val="28"/>
          <w:rtl/>
        </w:rPr>
        <w:t>(</w:t>
      </w:r>
      <w:r w:rsidR="002615A1" w:rsidRPr="002615A1">
        <w:rPr>
          <w:rStyle w:val="article-hadith"/>
          <w:rFonts w:cs="KFGQPC Uthman Taha Naskh"/>
          <w:sz w:val="28"/>
          <w:szCs w:val="28"/>
          <w:rtl/>
        </w:rPr>
        <w:t>من عمل عملا ليس عليه أمرنا فهو رد</w:t>
      </w:r>
      <w:r w:rsidR="002615A1" w:rsidRPr="002615A1">
        <w:rPr>
          <w:rStyle w:val="article-hadith"/>
          <w:rFonts w:cs="KFGQPC Uthman Taha Naskh" w:hint="cs"/>
          <w:sz w:val="28"/>
          <w:szCs w:val="28"/>
          <w:rtl/>
        </w:rPr>
        <w:t>)</w:t>
      </w:r>
    </w:p>
    <w:p w:rsidR="002E604A" w:rsidRDefault="00FF7669" w:rsidP="009F1420">
      <w:pPr>
        <w:spacing w:after="270"/>
        <w:jc w:val="both"/>
        <w:rPr>
          <w:rStyle w:val="article-hadith"/>
          <w:rtl/>
        </w:rPr>
      </w:pPr>
      <w:r>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یعنی جس نے کوئی ایسا کام کیا جس کا ہم نے حکم نہیں دیا ہے، تو </w:t>
      </w:r>
      <w:r w:rsidR="00701564" w:rsidRPr="009F1420">
        <w:rPr>
          <w:rFonts w:ascii="Jameel Noori Nastaleeq" w:hAnsi="Jameel Noori Nastaleeq" w:cs="Jameel Noori Nastaleeq"/>
          <w:sz w:val="32"/>
          <w:szCs w:val="32"/>
          <w:rtl/>
        </w:rPr>
        <w:t>وہ ناقابل قبول ہے</w:t>
      </w:r>
      <w:r w:rsidR="009F1420" w:rsidRPr="009F1420">
        <w:rPr>
          <w:rFonts w:ascii="Jameel Noori Nastaleeq" w:hAnsi="Jameel Noori Nastaleeq" w:cs="Jameel Noori Nastaleeq"/>
          <w:color w:val="000000"/>
          <w:sz w:val="32"/>
          <w:szCs w:val="32"/>
          <w:vertAlign w:val="superscript"/>
          <w:rtl/>
        </w:rPr>
        <w:t>(</w:t>
      </w:r>
      <w:r w:rsidR="009F1420" w:rsidRPr="009F1420">
        <w:rPr>
          <w:rStyle w:val="FootnoteReference"/>
          <w:rFonts w:ascii="Jameel Noori Nastaleeq" w:hAnsi="Jameel Noori Nastaleeq" w:cs="Jameel Noori Nastaleeq"/>
          <w:color w:val="000000"/>
          <w:sz w:val="32"/>
          <w:szCs w:val="32"/>
          <w:rtl/>
        </w:rPr>
        <w:footnoteReference w:id="2"/>
      </w:r>
      <w:r w:rsidR="009F1420" w:rsidRPr="009F1420">
        <w:rPr>
          <w:rFonts w:ascii="Jameel Noori Nastaleeq" w:hAnsi="Jameel Noori Nastaleeq" w:cs="Jameel Noori Nastaleeq"/>
          <w:color w:val="000000"/>
          <w:sz w:val="32"/>
          <w:szCs w:val="32"/>
          <w:vertAlign w:val="superscript"/>
          <w:rtl/>
        </w:rPr>
        <w:t>)</w:t>
      </w:r>
      <w:r w:rsidR="00701564" w:rsidRPr="009F1420">
        <w:rPr>
          <w:rFonts w:ascii="Jameel Noori Nastaleeq" w:hAnsi="Jameel Noori Nastaleeq" w:cs="Jameel Noori Nastaleeq"/>
          <w:sz w:val="32"/>
          <w:szCs w:val="32"/>
          <w:rtl/>
        </w:rPr>
        <w:t>۔</w:t>
      </w:r>
      <w:r w:rsidRPr="009F1420">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 xml:space="preserve">ایک </w:t>
      </w:r>
      <w:r w:rsidR="002E604A">
        <w:rPr>
          <w:rFonts w:ascii="Jameel Noori Nastaleeq" w:hAnsi="Jameel Noori Nastaleeq" w:cs="Jameel Noori Nastaleeq"/>
          <w:sz w:val="32"/>
          <w:szCs w:val="32"/>
          <w:rtl/>
        </w:rPr>
        <w:t>دوسری حدیث میں ہے:</w:t>
      </w:r>
      <w:r w:rsidR="002E604A" w:rsidRPr="002E604A">
        <w:rPr>
          <w:rFonts w:ascii="Jameel Noori Nastaleeq" w:hAnsi="Jameel Noori Nastaleeq" w:cs="KFGQPC Uthman Taha Naskh" w:hint="cs"/>
          <w:sz w:val="28"/>
          <w:szCs w:val="28"/>
          <w:rtl/>
        </w:rPr>
        <w:t>(</w:t>
      </w:r>
      <w:r w:rsidR="002E604A" w:rsidRPr="002E604A">
        <w:rPr>
          <w:rStyle w:val="article-hadith"/>
          <w:rFonts w:cs="KFGQPC Uthman Taha Naskh"/>
          <w:sz w:val="28"/>
          <w:szCs w:val="28"/>
          <w:rtl/>
        </w:rPr>
        <w:t>عليكم بسن</w:t>
      </w:r>
      <w:r w:rsidR="009F1420">
        <w:rPr>
          <w:rStyle w:val="article-hadith"/>
          <w:rFonts w:cs="KFGQPC Uthman Taha Naskh" w:hint="cs"/>
          <w:sz w:val="28"/>
          <w:szCs w:val="28"/>
          <w:rtl/>
        </w:rPr>
        <w:t>ّ</w:t>
      </w:r>
      <w:r w:rsidR="002E604A" w:rsidRPr="002E604A">
        <w:rPr>
          <w:rStyle w:val="article-hadith"/>
          <w:rFonts w:cs="KFGQPC Uthman Taha Naskh"/>
          <w:sz w:val="28"/>
          <w:szCs w:val="28"/>
          <w:rtl/>
        </w:rPr>
        <w:t>تي وسنة الخلفاء الراشدين المهدي</w:t>
      </w:r>
      <w:r w:rsidR="009F1420">
        <w:rPr>
          <w:rStyle w:val="article-hadith"/>
          <w:rFonts w:cs="KFGQPC Uthman Taha Naskh" w:hint="cs"/>
          <w:sz w:val="28"/>
          <w:szCs w:val="28"/>
          <w:rtl/>
        </w:rPr>
        <w:t>ّ</w:t>
      </w:r>
      <w:r w:rsidR="002E604A" w:rsidRPr="002E604A">
        <w:rPr>
          <w:rStyle w:val="article-hadith"/>
          <w:rFonts w:cs="KFGQPC Uthman Taha Naskh"/>
          <w:sz w:val="28"/>
          <w:szCs w:val="28"/>
          <w:rtl/>
        </w:rPr>
        <w:t>ين من بعدي تمس</w:t>
      </w:r>
      <w:r w:rsidR="009F1420">
        <w:rPr>
          <w:rStyle w:val="article-hadith"/>
          <w:rFonts w:cs="KFGQPC Uthman Taha Naskh" w:hint="cs"/>
          <w:sz w:val="28"/>
          <w:szCs w:val="28"/>
          <w:rtl/>
        </w:rPr>
        <w:t>ّ</w:t>
      </w:r>
      <w:r w:rsidR="002E604A" w:rsidRPr="002E604A">
        <w:rPr>
          <w:rStyle w:val="article-hadith"/>
          <w:rFonts w:cs="KFGQPC Uthman Taha Naskh"/>
          <w:sz w:val="28"/>
          <w:szCs w:val="28"/>
          <w:rtl/>
        </w:rPr>
        <w:t>كوا بها وعض</w:t>
      </w:r>
      <w:r w:rsidR="009F1420">
        <w:rPr>
          <w:rStyle w:val="article-hadith"/>
          <w:rFonts w:cs="KFGQPC Uthman Taha Naskh" w:hint="cs"/>
          <w:sz w:val="28"/>
          <w:szCs w:val="28"/>
          <w:rtl/>
        </w:rPr>
        <w:t>ّ</w:t>
      </w:r>
      <w:r w:rsidR="002E604A" w:rsidRPr="002E604A">
        <w:rPr>
          <w:rStyle w:val="article-hadith"/>
          <w:rFonts w:cs="KFGQPC Uthman Taha Naskh"/>
          <w:sz w:val="28"/>
          <w:szCs w:val="28"/>
          <w:rtl/>
        </w:rPr>
        <w:t>وا عليها بالن</w:t>
      </w:r>
      <w:r w:rsidR="009F1420">
        <w:rPr>
          <w:rStyle w:val="article-hadith"/>
          <w:rFonts w:cs="KFGQPC Uthman Taha Naskh" w:hint="cs"/>
          <w:sz w:val="28"/>
          <w:szCs w:val="28"/>
          <w:rtl/>
        </w:rPr>
        <w:t>ّ</w:t>
      </w:r>
      <w:r w:rsidR="002E604A" w:rsidRPr="002E604A">
        <w:rPr>
          <w:rStyle w:val="article-hadith"/>
          <w:rFonts w:cs="KFGQPC Uthman Taha Naskh"/>
          <w:sz w:val="28"/>
          <w:szCs w:val="28"/>
          <w:rtl/>
        </w:rPr>
        <w:t>واجذ وإي</w:t>
      </w:r>
      <w:r w:rsidR="009F1420">
        <w:rPr>
          <w:rStyle w:val="article-hadith"/>
          <w:rFonts w:cs="KFGQPC Uthman Taha Naskh" w:hint="cs"/>
          <w:sz w:val="28"/>
          <w:szCs w:val="28"/>
          <w:rtl/>
        </w:rPr>
        <w:t>ّ</w:t>
      </w:r>
      <w:r w:rsidR="002E604A" w:rsidRPr="002E604A">
        <w:rPr>
          <w:rStyle w:val="article-hadith"/>
          <w:rFonts w:cs="KFGQPC Uthman Taha Naskh"/>
          <w:sz w:val="28"/>
          <w:szCs w:val="28"/>
          <w:rtl/>
        </w:rPr>
        <w:t>اكم ومحدثات الأمور فإن كل محدثة بدعة وكل بدعة ضلالة</w:t>
      </w:r>
      <w:r w:rsidR="002E604A" w:rsidRPr="002E604A">
        <w:rPr>
          <w:rStyle w:val="article-hadith"/>
          <w:rFonts w:cs="KFGQPC Uthman Taha Naskh" w:hint="cs"/>
          <w:sz w:val="28"/>
          <w:szCs w:val="28"/>
          <w:rtl/>
        </w:rPr>
        <w:t>)</w:t>
      </w:r>
    </w:p>
    <w:p w:rsidR="008A659F" w:rsidRDefault="008A659F" w:rsidP="00043498">
      <w:pPr>
        <w:spacing w:after="270"/>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w:t>
      </w:r>
      <w:r w:rsidR="00701564" w:rsidRPr="002259DD">
        <w:rPr>
          <w:rFonts w:ascii="Jameel Noori Nastaleeq" w:hAnsi="Jameel Noori Nastaleeq" w:cs="Jameel Noori Nastaleeq"/>
          <w:sz w:val="32"/>
          <w:szCs w:val="32"/>
          <w:rtl/>
        </w:rPr>
        <w:t>تمہارے لئے ضروری ہے کہ تم میری سن</w:t>
      </w:r>
      <w:r w:rsidR="009F1420">
        <w:rPr>
          <w:rFonts w:ascii="Jameel Noori Nastaleeq" w:hAnsi="Jameel Noori Nastaleeq" w:cs="Jameel Noori Nastaleeq" w:hint="cs"/>
          <w:sz w:val="32"/>
          <w:szCs w:val="32"/>
          <w:rtl/>
          <w:lang w:bidi="ur-PK"/>
        </w:rPr>
        <w:t>ّ</w:t>
      </w:r>
      <w:r w:rsidR="00701564" w:rsidRPr="002259DD">
        <w:rPr>
          <w:rFonts w:ascii="Jameel Noori Nastaleeq" w:hAnsi="Jameel Noori Nastaleeq" w:cs="Jameel Noori Nastaleeq"/>
          <w:sz w:val="32"/>
          <w:szCs w:val="32"/>
          <w:rtl/>
        </w:rPr>
        <w:t>ت اور میرے بعد آن</w:t>
      </w:r>
      <w:r>
        <w:rPr>
          <w:rFonts w:ascii="Jameel Noori Nastaleeq" w:hAnsi="Jameel Noori Nastaleeq" w:cs="Jameel Noori Nastaleeq" w:hint="cs"/>
          <w:sz w:val="32"/>
          <w:szCs w:val="32"/>
          <w:rtl/>
        </w:rPr>
        <w:t xml:space="preserve">ے </w:t>
      </w:r>
      <w:r w:rsidR="00701564" w:rsidRPr="002259DD">
        <w:rPr>
          <w:rFonts w:ascii="Jameel Noori Nastaleeq" w:hAnsi="Jameel Noori Nastaleeq" w:cs="Jameel Noori Nastaleeq"/>
          <w:sz w:val="32"/>
          <w:szCs w:val="32"/>
          <w:rtl/>
        </w:rPr>
        <w:t>والے خلفائے راشدین کے طریقے پر چلو اور اس کو مضبوطی سے پکڑے رہو اور (دین میں ) نئی چیزوں کی ایجاد سے بچو، کیونکہ ہر نئی چیز بدعت ہے اور ہر بدعت گمراہی ہے</w:t>
      </w:r>
      <w:r w:rsidR="00023959" w:rsidRPr="00023959">
        <w:rPr>
          <w:rFonts w:ascii="Jameel Noori Nastaleeq" w:hAnsi="Jameel Noori Nastaleeq" w:cs="Jameel Noori Nastaleeq"/>
          <w:sz w:val="32"/>
          <w:szCs w:val="32"/>
          <w:rtl/>
        </w:rPr>
        <w:t xml:space="preserve"> </w:t>
      </w:r>
      <w:r w:rsidR="00023959" w:rsidRPr="00023959">
        <w:rPr>
          <w:rFonts w:ascii="Jameel Noori Nastaleeq" w:hAnsi="Jameel Noori Nastaleeq" w:cs="Jameel Noori Nastaleeq"/>
          <w:color w:val="000000"/>
          <w:sz w:val="32"/>
          <w:szCs w:val="32"/>
          <w:vertAlign w:val="superscript"/>
          <w:rtl/>
        </w:rPr>
        <w:t>(</w:t>
      </w:r>
      <w:r w:rsidR="00023959" w:rsidRPr="00023959">
        <w:rPr>
          <w:rStyle w:val="FootnoteReference"/>
          <w:rFonts w:ascii="Jameel Noori Nastaleeq" w:hAnsi="Jameel Noori Nastaleeq" w:cs="Jameel Noori Nastaleeq"/>
          <w:color w:val="000000"/>
          <w:sz w:val="32"/>
          <w:szCs w:val="32"/>
          <w:rtl/>
        </w:rPr>
        <w:footnoteReference w:id="3"/>
      </w:r>
      <w:r w:rsidR="00023959" w:rsidRPr="00023959">
        <w:rPr>
          <w:rFonts w:ascii="Jameel Noori Nastaleeq" w:hAnsi="Jameel Noori Nastaleeq" w:cs="Jameel Noori Nastaleeq"/>
          <w:color w:val="000000"/>
          <w:sz w:val="32"/>
          <w:szCs w:val="32"/>
          <w:vertAlign w:val="superscript"/>
          <w:rtl/>
        </w:rPr>
        <w:t>)</w:t>
      </w:r>
      <w:r w:rsidR="00701564" w:rsidRPr="00023959">
        <w:rPr>
          <w:rFonts w:ascii="Jameel Noori Nastaleeq" w:hAnsi="Jameel Noori Nastaleeq" w:cs="Jameel Noori Nastaleeq"/>
          <w:sz w:val="32"/>
          <w:szCs w:val="32"/>
          <w:rtl/>
        </w:rPr>
        <w:t>۔</w:t>
      </w:r>
      <w:r w:rsidR="009F1420" w:rsidRPr="00023959">
        <w:rPr>
          <w:rFonts w:ascii="Jameel Noori Nastaleeq" w:hAnsi="Jameel Noori Nastaleeq" w:cs="Jameel Noori Nastaleeq"/>
          <w:sz w:val="32"/>
          <w:szCs w:val="32"/>
          <w:rtl/>
        </w:rPr>
        <w:t>‘‘</w:t>
      </w:r>
      <w:r w:rsidR="00701564" w:rsidRPr="002259DD">
        <w:rPr>
          <w:rFonts w:ascii="Jameel Noori Nastaleeq" w:hAnsi="Jameel Noori Nastaleeq" w:cs="Jameel Noori Nastaleeq"/>
          <w:sz w:val="32"/>
          <w:szCs w:val="32"/>
          <w:rtl/>
        </w:rPr>
        <w:br/>
        <w:t xml:space="preserve">رسول اکرم ﷺ جمعہ کے روز اپنے خطبے میں فرمایا کرتے تھے: </w:t>
      </w:r>
      <w:r>
        <w:rPr>
          <w:rFonts w:ascii="Jameel Noori Nastaleeq" w:hAnsi="Jameel Noori Nastaleeq" w:cs="Jameel Noori Nastaleeq" w:hint="cs"/>
          <w:sz w:val="32"/>
          <w:szCs w:val="32"/>
          <w:rtl/>
        </w:rPr>
        <w:t xml:space="preserve"> </w:t>
      </w:r>
      <w:r w:rsidR="0048646C" w:rsidRPr="0048646C">
        <w:rPr>
          <w:rStyle w:val="article-hadith"/>
          <w:rFonts w:cs="KFGQPC Uthman Taha Naskh" w:hint="cs"/>
          <w:sz w:val="28"/>
          <w:szCs w:val="28"/>
          <w:rtl/>
        </w:rPr>
        <w:t>(</w:t>
      </w:r>
      <w:r w:rsidR="0048646C" w:rsidRPr="0048646C">
        <w:rPr>
          <w:rStyle w:val="article-hadith"/>
          <w:rFonts w:cs="KFGQPC Uthman Taha Naskh"/>
          <w:sz w:val="28"/>
          <w:szCs w:val="28"/>
          <w:rtl/>
        </w:rPr>
        <w:t>أما بعد فإن خير الحديث كتاب الله</w:t>
      </w:r>
      <w:r w:rsidR="00556925">
        <w:rPr>
          <w:rStyle w:val="article-hadith"/>
          <w:rFonts w:cs="KFGQPC Uthman Taha Naskh" w:hint="cs"/>
          <w:sz w:val="28"/>
          <w:szCs w:val="28"/>
          <w:rtl/>
        </w:rPr>
        <w:t xml:space="preserve">، </w:t>
      </w:r>
      <w:r w:rsidR="0048646C" w:rsidRPr="0048646C">
        <w:rPr>
          <w:rStyle w:val="article-hadith"/>
          <w:rFonts w:cs="KFGQPC Uthman Taha Naskh"/>
          <w:sz w:val="28"/>
          <w:szCs w:val="28"/>
          <w:rtl/>
        </w:rPr>
        <w:t>وخير الهدي هدي محمد صلى الله عليه وسلم</w:t>
      </w:r>
      <w:r w:rsidR="00043498">
        <w:rPr>
          <w:rStyle w:val="article-hadith"/>
          <w:rFonts w:cs="KFGQPC Uthman Taha Naskh" w:hint="cs"/>
          <w:sz w:val="28"/>
          <w:szCs w:val="28"/>
          <w:rtl/>
        </w:rPr>
        <w:t xml:space="preserve">، </w:t>
      </w:r>
      <w:r w:rsidR="0048646C" w:rsidRPr="0048646C">
        <w:rPr>
          <w:rStyle w:val="article-hadith"/>
          <w:rFonts w:cs="KFGQPC Uthman Taha Naskh"/>
          <w:sz w:val="28"/>
          <w:szCs w:val="28"/>
          <w:rtl/>
        </w:rPr>
        <w:t>وشر الأمور محدثاتها</w:t>
      </w:r>
      <w:r w:rsidR="00556925">
        <w:rPr>
          <w:rStyle w:val="article-hadith"/>
          <w:rFonts w:cs="KFGQPC Uthman Taha Naskh" w:hint="cs"/>
          <w:sz w:val="28"/>
          <w:szCs w:val="28"/>
          <w:rtl/>
        </w:rPr>
        <w:t xml:space="preserve">، </w:t>
      </w:r>
      <w:r w:rsidR="0048646C" w:rsidRPr="0048646C">
        <w:rPr>
          <w:rStyle w:val="article-hadith"/>
          <w:rFonts w:cs="KFGQPC Uthman Taha Naskh"/>
          <w:sz w:val="28"/>
          <w:szCs w:val="28"/>
          <w:rtl/>
        </w:rPr>
        <w:t xml:space="preserve"> وكل بدعة ضلالة</w:t>
      </w:r>
      <w:r w:rsidR="0048646C" w:rsidRPr="0048646C">
        <w:rPr>
          <w:rStyle w:val="article-hadith"/>
          <w:rFonts w:cs="KFGQPC Uthman Taha Naskh" w:hint="cs"/>
          <w:sz w:val="28"/>
          <w:szCs w:val="28"/>
          <w:rtl/>
        </w:rPr>
        <w:t>)</w:t>
      </w:r>
    </w:p>
    <w:p w:rsidR="008A659F" w:rsidRDefault="00701564" w:rsidP="008A659F">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w:t>
      </w:r>
      <w:r w:rsidR="008A659F">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 بہترین کلام اللہ کی کتاب ہے،</w:t>
      </w:r>
      <w:r w:rsidR="008A659F">
        <w:rPr>
          <w:rFonts w:ascii="Jameel Noori Nastaleeq" w:hAnsi="Jameel Noori Nastaleeq" w:cs="Jameel Noori Nastaleeq"/>
          <w:sz w:val="32"/>
          <w:szCs w:val="32"/>
          <w:rtl/>
        </w:rPr>
        <w:t xml:space="preserve"> اور بہترین طریقہ طریقہ</w:t>
      </w:r>
      <w:r w:rsidR="009F1420">
        <w:rPr>
          <w:rFonts w:ascii="Jameel Noori Nastaleeq" w:hAnsi="Jameel Noori Nastaleeq" w:cs="Jameel Noori Nastaleeq" w:hint="cs"/>
          <w:sz w:val="32"/>
          <w:szCs w:val="32"/>
          <w:rtl/>
        </w:rPr>
        <w:t>ٔ</w:t>
      </w:r>
      <w:r w:rsidR="008A659F">
        <w:rPr>
          <w:rFonts w:ascii="Jameel Noori Nastaleeq" w:hAnsi="Jameel Noori Nastaleeq" w:cs="Jameel Noori Nastaleeq"/>
          <w:sz w:val="32"/>
          <w:szCs w:val="32"/>
          <w:rtl/>
        </w:rPr>
        <w:t xml:space="preserve"> محمدی ﷺ</w:t>
      </w:r>
      <w:r w:rsidRPr="002259DD">
        <w:rPr>
          <w:rFonts w:ascii="Jameel Noori Nastaleeq" w:hAnsi="Jameel Noori Nastaleeq" w:cs="Jameel Noori Nastaleeq"/>
          <w:sz w:val="32"/>
          <w:szCs w:val="32"/>
          <w:rtl/>
        </w:rPr>
        <w:t>ہے اور بدترین امور (دین کے سلسلے میں ) نئی نئی ایجاد کردہ</w:t>
      </w:r>
      <w:r w:rsidR="008A659F">
        <w:rPr>
          <w:rFonts w:ascii="Jameel Noori Nastaleeq" w:hAnsi="Jameel Noori Nastaleeq" w:cs="Jameel Noori Nastaleeq" w:hint="cs"/>
          <w:sz w:val="32"/>
          <w:szCs w:val="32"/>
          <w:rtl/>
        </w:rPr>
        <w:t xml:space="preserve"> </w:t>
      </w:r>
      <w:r w:rsidRPr="002259DD">
        <w:rPr>
          <w:rFonts w:ascii="Jameel Noori Nastaleeq" w:hAnsi="Jameel Noori Nastaleeq" w:cs="Jameel Noori Nastaleeq"/>
          <w:sz w:val="32"/>
          <w:szCs w:val="32"/>
          <w:rtl/>
        </w:rPr>
        <w:t>چیزیں ہیں اور</w:t>
      </w:r>
      <w:r w:rsidR="008A659F">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t>ہر بدعت گمراہی ہے۔</w:t>
      </w:r>
      <w:r w:rsidR="008A659F">
        <w:rPr>
          <w:rFonts w:ascii="Jameel Noori Nastaleeq" w:hAnsi="Jameel Noori Nastaleeq" w:cs="Jameel Noori Nastaleeq" w:hint="cs"/>
          <w:sz w:val="32"/>
          <w:szCs w:val="32"/>
          <w:rtl/>
        </w:rPr>
        <w:t>‘‘</w:t>
      </w:r>
      <w:r w:rsidR="008A659F">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r>
      <w:r w:rsidRPr="002259DD">
        <w:rPr>
          <w:rFonts w:ascii="Jameel Noori Nastaleeq" w:hAnsi="Jameel Noori Nastaleeq" w:cs="Jameel Noori Nastaleeq"/>
          <w:sz w:val="32"/>
          <w:szCs w:val="32"/>
          <w:rtl/>
        </w:rPr>
        <w:lastRenderedPageBreak/>
        <w:t>ان احادیث میں بدعات کو گمراہی بتایا گیا اور ان کی ایجاد سے پرہیز کرنے کا حکم دیا گیا ہے، تاکہ ام</w:t>
      </w:r>
      <w:r w:rsidR="008A659F">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ت کو بدعات کے خطرے سے آگاہ رکھا جاسکے اور اسے ان کے ارتکاب اور ان پر عمل کرنے سے روکا جاسکے۔ اس سلسلے میں اور بھی متعدد احادیث وارد ہیں۔ </w:t>
      </w:r>
      <w:r w:rsidR="008A659F">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t xml:space="preserve">اور باری تعالیٰ کا ارشاد ہے : </w:t>
      </w:r>
      <w:r w:rsidR="008A659F">
        <w:rPr>
          <w:rFonts w:ascii="Jameel Noori Nastaleeq" w:hAnsi="Jameel Noori Nastaleeq" w:cs="Jameel Noori Nastaleeq" w:hint="cs"/>
          <w:sz w:val="32"/>
          <w:szCs w:val="32"/>
          <w:rtl/>
        </w:rPr>
        <w:t xml:space="preserve"> </w:t>
      </w:r>
    </w:p>
    <w:p w:rsidR="00045EDF" w:rsidRDefault="00701564" w:rsidP="00045EDF">
      <w:pPr>
        <w:spacing w:after="270"/>
        <w:jc w:val="both"/>
        <w:rPr>
          <w:rFonts w:ascii="Jameel Noori Nastaleeq" w:hAnsi="Jameel Noori Nastaleeq" w:cs="Jameel Noori Nastaleeq" w:hint="cs"/>
          <w:sz w:val="32"/>
          <w:szCs w:val="32"/>
          <w:rtl/>
        </w:rPr>
      </w:pPr>
      <w:r w:rsidRPr="004C3F61">
        <w:rPr>
          <w:rFonts w:ascii="Jameel Noori Nastaleeq" w:hAnsi="Jameel Noori Nastaleeq" w:cs="KFGQPC Uthmanic Script HAFS"/>
          <w:sz w:val="28"/>
          <w:szCs w:val="28"/>
          <w:rtl/>
        </w:rPr>
        <w:t>(</w:t>
      </w:r>
      <w:r w:rsidR="004C3F61" w:rsidRPr="004C3F61">
        <w:rPr>
          <w:rStyle w:val="article-aya"/>
          <w:rFonts w:cs="KFGQPC Uthmanic Script HAFS"/>
          <w:sz w:val="28"/>
          <w:szCs w:val="28"/>
          <w:rtl/>
        </w:rPr>
        <w:t>وَمَا آتَاكُمُ الرَّسُولُ فَخُذُوهُ وَمَا نَهَاكُمْ عَنْهُ فَانْتَهُوا</w:t>
      </w:r>
      <w:r w:rsidRPr="004C3F61">
        <w:rPr>
          <w:rFonts w:ascii="Jameel Noori Nastaleeq" w:hAnsi="Jameel Noori Nastaleeq" w:cs="KFGQPC Uthmanic Script HAFS"/>
          <w:sz w:val="28"/>
          <w:szCs w:val="28"/>
          <w:rtl/>
        </w:rPr>
        <w:t>)</w:t>
      </w:r>
      <w:r w:rsidRPr="002259DD">
        <w:rPr>
          <w:rFonts w:ascii="Jameel Noori Nastaleeq" w:hAnsi="Jameel Noori Nastaleeq" w:cs="Jameel Noori Nastaleeq"/>
          <w:sz w:val="32"/>
          <w:szCs w:val="32"/>
          <w:rtl/>
        </w:rPr>
        <w:br/>
      </w:r>
      <w:r w:rsidR="008A659F">
        <w:rPr>
          <w:rFonts w:ascii="Jameel Noori Nastaleeq" w:hAnsi="Jameel Noori Nastaleeq" w:cs="Jameel Noori Nastaleeq" w:hint="cs"/>
          <w:sz w:val="32"/>
          <w:szCs w:val="32"/>
          <w:rtl/>
        </w:rPr>
        <w:t>ترجمہ:’’</w:t>
      </w:r>
      <w:r w:rsidRPr="002259DD">
        <w:rPr>
          <w:rFonts w:ascii="Jameel Noori Nastaleeq" w:hAnsi="Jameel Noori Nastaleeq" w:cs="Jameel Noori Nastaleeq"/>
          <w:sz w:val="32"/>
          <w:szCs w:val="32"/>
          <w:rtl/>
        </w:rPr>
        <w:t xml:space="preserve">اور تمہیں جو کچھ رسول دیں اسے لے لو اور جس سے روکیں </w:t>
      </w:r>
      <w:r w:rsidRPr="00D44053">
        <w:rPr>
          <w:rFonts w:ascii="Jameel Noori Nastaleeq" w:hAnsi="Jameel Noori Nastaleeq" w:cs="Jameel Noori Nastaleeq"/>
          <w:sz w:val="32"/>
          <w:szCs w:val="32"/>
          <w:rtl/>
        </w:rPr>
        <w:t>رک جاؤ</w:t>
      </w:r>
      <w:r w:rsidR="00D44053" w:rsidRPr="00D44053">
        <w:rPr>
          <w:rFonts w:ascii="Jameel Noori Nastaleeq" w:hAnsi="Jameel Noori Nastaleeq" w:cs="Jameel Noori Nastaleeq"/>
          <w:sz w:val="32"/>
          <w:szCs w:val="32"/>
          <w:rtl/>
        </w:rPr>
        <w:t xml:space="preserve"> </w:t>
      </w:r>
      <w:r w:rsidR="00D44053" w:rsidRPr="00D44053">
        <w:rPr>
          <w:rFonts w:ascii="Jameel Noori Nastaleeq" w:hAnsi="Jameel Noori Nastaleeq" w:cs="Jameel Noori Nastaleeq"/>
          <w:color w:val="000000"/>
          <w:sz w:val="32"/>
          <w:szCs w:val="32"/>
          <w:vertAlign w:val="superscript"/>
          <w:rtl/>
        </w:rPr>
        <w:t>(</w:t>
      </w:r>
      <w:r w:rsidR="00D44053" w:rsidRPr="00D44053">
        <w:rPr>
          <w:rStyle w:val="FootnoteReference"/>
          <w:rFonts w:ascii="Jameel Noori Nastaleeq" w:hAnsi="Jameel Noori Nastaleeq" w:cs="Jameel Noori Nastaleeq"/>
          <w:color w:val="000000"/>
          <w:sz w:val="32"/>
          <w:szCs w:val="32"/>
          <w:rtl/>
        </w:rPr>
        <w:footnoteReference w:id="4"/>
      </w:r>
      <w:r w:rsidR="00D44053" w:rsidRPr="00D44053">
        <w:rPr>
          <w:rFonts w:ascii="Jameel Noori Nastaleeq" w:hAnsi="Jameel Noori Nastaleeq" w:cs="Jameel Noori Nastaleeq"/>
          <w:color w:val="000000"/>
          <w:sz w:val="32"/>
          <w:szCs w:val="32"/>
          <w:vertAlign w:val="superscript"/>
          <w:rtl/>
        </w:rPr>
        <w:t>)</w:t>
      </w:r>
      <w:r w:rsidRPr="00D44053">
        <w:rPr>
          <w:rFonts w:ascii="Jameel Noori Nastaleeq" w:hAnsi="Jameel Noori Nastaleeq" w:cs="Jameel Noori Nastaleeq"/>
          <w:sz w:val="32"/>
          <w:szCs w:val="32"/>
          <w:rtl/>
        </w:rPr>
        <w:t>۔</w:t>
      </w:r>
      <w:r w:rsidR="008A659F" w:rsidRPr="00D44053">
        <w:rPr>
          <w:rFonts w:ascii="Jameel Noori Nastaleeq" w:hAnsi="Jameel Noori Nastaleeq" w:cs="Jameel Noori Nastaleeq"/>
          <w:sz w:val="32"/>
          <w:szCs w:val="32"/>
          <w:rtl/>
        </w:rPr>
        <w:t>‘‘</w:t>
      </w:r>
      <w:r w:rsidR="008A659F">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t>نیز ارشاد ہے :</w:t>
      </w:r>
      <w:r w:rsidRPr="005A03BD">
        <w:rPr>
          <w:rFonts w:ascii="Jameel Noori Nastaleeq" w:hAnsi="Jameel Noori Nastaleeq" w:cs="KFGQPC Uthmanic Script HAFS"/>
          <w:sz w:val="28"/>
          <w:szCs w:val="28"/>
          <w:rtl/>
        </w:rPr>
        <w:t>(</w:t>
      </w:r>
      <w:r w:rsidR="005A03BD" w:rsidRPr="005A03BD">
        <w:rPr>
          <w:rStyle w:val="article-aya"/>
          <w:rFonts w:cs="KFGQPC Uthmanic Script HAFS"/>
          <w:sz w:val="28"/>
          <w:szCs w:val="28"/>
          <w:rtl/>
        </w:rPr>
        <w:t>فَلْيَحْذَرِ الَّذِينَ يُخَالِفُونَ عَنْ أَمْرِهِ أَنْ تُصِيبَهُمْ فِتْنَةٌ أَوْ يُصِيبَهُمْ عَذَابٌ أَلِيمٌ</w:t>
      </w:r>
      <w:r w:rsidRPr="005A03BD">
        <w:rPr>
          <w:rFonts w:ascii="Jameel Noori Nastaleeq" w:hAnsi="Jameel Noori Nastaleeq" w:cs="KFGQPC Uthmanic Script HAFS"/>
          <w:sz w:val="28"/>
          <w:szCs w:val="28"/>
          <w:rtl/>
        </w:rPr>
        <w:t>)</w:t>
      </w:r>
      <w:r w:rsidRPr="002259DD">
        <w:rPr>
          <w:rFonts w:ascii="Jameel Noori Nastaleeq" w:hAnsi="Jameel Noori Nastaleeq" w:cs="Jameel Noori Nastaleeq"/>
          <w:sz w:val="32"/>
          <w:szCs w:val="32"/>
          <w:rtl/>
        </w:rPr>
        <w:t xml:space="preserve"> </w:t>
      </w:r>
    </w:p>
    <w:p w:rsidR="008A659F" w:rsidRDefault="005A03BD" w:rsidP="00045EDF">
      <w:pPr>
        <w:spacing w:after="270"/>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ترجمہ:’’</w:t>
      </w:r>
      <w:r w:rsidR="00701564" w:rsidRPr="002259DD">
        <w:rPr>
          <w:rFonts w:ascii="Jameel Noori Nastaleeq" w:hAnsi="Jameel Noori Nastaleeq" w:cs="Jameel Noori Nastaleeq"/>
          <w:sz w:val="32"/>
          <w:szCs w:val="32"/>
          <w:rtl/>
        </w:rPr>
        <w:t>اور جو لوگ رسول کے حکم کی مخالفت کرتے ہیں انہیں ڈرتے رہنا چاہئے کہ کہیں ان پر زبردست آفت نہ آپڑے یا انہیں دردناک عذاب نہ پہنچ جائے</w:t>
      </w:r>
      <w:r w:rsidRPr="005A03BD">
        <w:rPr>
          <w:rFonts w:ascii="Jameel Noori Nastaleeq" w:hAnsi="Jameel Noori Nastaleeq" w:cs="Jameel Noori Nastaleeq"/>
          <w:color w:val="000000"/>
          <w:sz w:val="32"/>
          <w:szCs w:val="32"/>
          <w:vertAlign w:val="superscript"/>
          <w:rtl/>
        </w:rPr>
        <w:t>(</w:t>
      </w:r>
      <w:r w:rsidRPr="005A03BD">
        <w:rPr>
          <w:rStyle w:val="FootnoteReference"/>
          <w:rFonts w:ascii="Jameel Noori Nastaleeq" w:hAnsi="Jameel Noori Nastaleeq" w:cs="Jameel Noori Nastaleeq"/>
          <w:color w:val="000000"/>
          <w:sz w:val="32"/>
          <w:szCs w:val="32"/>
          <w:rtl/>
        </w:rPr>
        <w:footnoteReference w:id="5"/>
      </w:r>
      <w:r w:rsidRPr="005A03BD">
        <w:rPr>
          <w:rFonts w:ascii="Jameel Noori Nastaleeq" w:hAnsi="Jameel Noori Nastaleeq" w:cs="Jameel Noori Nastaleeq"/>
          <w:color w:val="000000"/>
          <w:sz w:val="32"/>
          <w:szCs w:val="32"/>
          <w:vertAlign w:val="superscript"/>
          <w:rtl/>
        </w:rPr>
        <w:t>)</w:t>
      </w:r>
      <w:r w:rsidR="00701564" w:rsidRPr="005A03BD">
        <w:rPr>
          <w:rFonts w:ascii="Jameel Noori Nastaleeq" w:hAnsi="Jameel Noori Nastaleeq" w:cs="Jameel Noori Nastaleeq"/>
          <w:sz w:val="32"/>
          <w:szCs w:val="32"/>
          <w:rtl/>
        </w:rPr>
        <w:t xml:space="preserve"> ۔</w:t>
      </w:r>
      <w:r w:rsidRPr="005A03BD">
        <w:rPr>
          <w:rFonts w:ascii="Jameel Noori Nastaleeq" w:hAnsi="Jameel Noori Nastaleeq" w:cs="Jameel Noori Nastaleeq"/>
          <w:sz w:val="32"/>
          <w:szCs w:val="32"/>
          <w:rtl/>
        </w:rPr>
        <w:t>‘‘</w:t>
      </w:r>
      <w:r w:rsidR="008A659F">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 xml:space="preserve">اور فرمایا : </w:t>
      </w:r>
      <w:r w:rsidR="00701564" w:rsidRPr="00C054FE">
        <w:rPr>
          <w:rFonts w:ascii="Jameel Noori Nastaleeq" w:hAnsi="Jameel Noori Nastaleeq" w:cs="KFGQPC Uthmanic Script HAFS"/>
          <w:sz w:val="28"/>
          <w:szCs w:val="28"/>
          <w:rtl/>
        </w:rPr>
        <w:t>(</w:t>
      </w:r>
      <w:r w:rsidR="00C054FE" w:rsidRPr="00C054FE">
        <w:rPr>
          <w:rStyle w:val="article-aya"/>
          <w:rFonts w:cs="KFGQPC Uthmanic Script HAFS"/>
          <w:sz w:val="28"/>
          <w:szCs w:val="28"/>
          <w:rtl/>
        </w:rPr>
        <w:t>لَقَدْ كَانَ لَكُمْ فِي رَسُولِ اللَّهِ أُسْوَةٌ حَسَنَةٌ لِمَنْ كَانَ يَرْجُو اللَّهَ وَالْيَوْمَ الْآخِرَ وَذَكَرَ اللَّهَ كَثِيرًا</w:t>
      </w:r>
      <w:r w:rsidR="00701564" w:rsidRPr="00C054FE">
        <w:rPr>
          <w:rFonts w:ascii="Jameel Noori Nastaleeq" w:hAnsi="Jameel Noori Nastaleeq" w:cs="KFGQPC Uthmanic Script HAFS"/>
          <w:sz w:val="28"/>
          <w:szCs w:val="28"/>
          <w:rtl/>
        </w:rPr>
        <w:t>)</w:t>
      </w:r>
      <w:r w:rsidR="00C054FE">
        <w:rPr>
          <w:rFonts w:ascii="Jameel Noori Nastaleeq" w:hAnsi="Jameel Noori Nastaleeq" w:cs="KFGQPC Uthmanic Script HAFS" w:hint="cs"/>
          <w:sz w:val="28"/>
          <w:szCs w:val="28"/>
          <w:rtl/>
        </w:rPr>
        <w:tab/>
      </w:r>
      <w:r w:rsidR="00701564" w:rsidRPr="00C054FE">
        <w:rPr>
          <w:rFonts w:ascii="Jameel Noori Nastaleeq" w:hAnsi="Jameel Noori Nastaleeq" w:cs="KFGQPC Uthmanic Script HAFS"/>
          <w:sz w:val="28"/>
          <w:szCs w:val="28"/>
          <w:rtl/>
        </w:rPr>
        <w:t xml:space="preserve"> </w:t>
      </w:r>
      <w:r w:rsidR="008A659F">
        <w:rPr>
          <w:rFonts w:ascii="Jameel Noori Nastaleeq" w:hAnsi="Jameel Noori Nastaleeq" w:cs="Jameel Noori Nastaleeq" w:hint="cs"/>
          <w:sz w:val="32"/>
          <w:szCs w:val="32"/>
          <w:rtl/>
        </w:rPr>
        <w:t>ترجمہ:’’</w:t>
      </w:r>
      <w:r w:rsidR="00701564" w:rsidRPr="002259DD">
        <w:rPr>
          <w:rFonts w:ascii="Jameel Noori Nastaleeq" w:hAnsi="Jameel Noori Nastaleeq" w:cs="Jameel Noori Nastaleeq"/>
          <w:sz w:val="32"/>
          <w:szCs w:val="32"/>
          <w:rtl/>
        </w:rPr>
        <w:t>یقیناًً تمہارے لئے رسول اللہ میں عمدہ نمونہ موجود ہے، ہر اس شخص کے لئے جو اللہ تعالیٰ کی اور قیامت کے دن کی توقع رکھتا ہے اور بکثرت اللہ تعا لیٰ کی یاد کرتا ہے</w:t>
      </w:r>
      <w:r w:rsidR="00C054FE" w:rsidRPr="00C054FE">
        <w:rPr>
          <w:rFonts w:ascii="Jameel Noori Nastaleeq" w:hAnsi="Jameel Noori Nastaleeq" w:cs="Jameel Noori Nastaleeq"/>
          <w:color w:val="000000"/>
          <w:sz w:val="32"/>
          <w:szCs w:val="32"/>
          <w:vertAlign w:val="superscript"/>
          <w:rtl/>
        </w:rPr>
        <w:t>(</w:t>
      </w:r>
      <w:r w:rsidR="00C054FE" w:rsidRPr="00C054FE">
        <w:rPr>
          <w:rStyle w:val="FootnoteReference"/>
          <w:rFonts w:ascii="Jameel Noori Nastaleeq" w:hAnsi="Jameel Noori Nastaleeq" w:cs="Jameel Noori Nastaleeq"/>
          <w:color w:val="000000"/>
          <w:sz w:val="32"/>
          <w:szCs w:val="32"/>
          <w:rtl/>
        </w:rPr>
        <w:footnoteReference w:id="6"/>
      </w:r>
      <w:r w:rsidR="00C054FE" w:rsidRPr="00C054FE">
        <w:rPr>
          <w:rFonts w:ascii="Jameel Noori Nastaleeq" w:hAnsi="Jameel Noori Nastaleeq" w:cs="Jameel Noori Nastaleeq"/>
          <w:color w:val="000000"/>
          <w:sz w:val="32"/>
          <w:szCs w:val="32"/>
          <w:vertAlign w:val="superscript"/>
          <w:rtl/>
        </w:rPr>
        <w:t>)</w:t>
      </w:r>
      <w:r w:rsidR="00701564" w:rsidRPr="00C054FE">
        <w:rPr>
          <w:rFonts w:ascii="Jameel Noori Nastaleeq" w:hAnsi="Jameel Noori Nastaleeq" w:cs="Jameel Noori Nastaleeq"/>
          <w:sz w:val="32"/>
          <w:szCs w:val="32"/>
          <w:rtl/>
        </w:rPr>
        <w:t xml:space="preserve">۔ </w:t>
      </w:r>
      <w:r w:rsidR="008A659F" w:rsidRPr="00C054FE">
        <w:rPr>
          <w:rFonts w:ascii="Jameel Noori Nastaleeq" w:hAnsi="Jameel Noori Nastaleeq" w:cs="Jameel Noori Nastaleeq"/>
          <w:sz w:val="32"/>
          <w:szCs w:val="32"/>
          <w:rtl/>
        </w:rPr>
        <w:t>‘‘</w:t>
      </w:r>
      <w:r w:rsidR="008A659F" w:rsidRPr="00C054FE">
        <w:rPr>
          <w:rFonts w:ascii="Jameel Noori Nastaleeq" w:hAnsi="Jameel Noori Nastaleeq" w:cs="Jameel Noori Nastaleeq"/>
          <w:sz w:val="32"/>
          <w:szCs w:val="32"/>
          <w:rtl/>
        </w:rPr>
        <w:tab/>
      </w:r>
      <w:r w:rsidR="00701564" w:rsidRPr="002259DD">
        <w:rPr>
          <w:rFonts w:ascii="Jameel Noori Nastaleeq" w:hAnsi="Jameel Noori Nastaleeq" w:cs="Jameel Noori Nastaleeq"/>
          <w:sz w:val="32"/>
          <w:szCs w:val="32"/>
          <w:rtl/>
        </w:rPr>
        <w:br/>
        <w:t>دوسری جگہ ارشاد ہے :</w:t>
      </w:r>
    </w:p>
    <w:p w:rsidR="009F1420" w:rsidRDefault="00701564" w:rsidP="00EB0FC7">
      <w:pPr>
        <w:spacing w:after="270"/>
        <w:jc w:val="both"/>
        <w:rPr>
          <w:rFonts w:ascii="Jameel Noori Nastaleeq" w:hAnsi="Jameel Noori Nastaleeq" w:cs="Jameel Noori Nastaleeq"/>
          <w:sz w:val="28"/>
          <w:szCs w:val="28"/>
          <w:rtl/>
        </w:rPr>
      </w:pPr>
      <w:r w:rsidRPr="002259DD">
        <w:rPr>
          <w:rFonts w:ascii="Jameel Noori Nastaleeq" w:hAnsi="Jameel Noori Nastaleeq" w:cs="Jameel Noori Nastaleeq"/>
          <w:sz w:val="32"/>
          <w:szCs w:val="32"/>
          <w:rtl/>
        </w:rPr>
        <w:lastRenderedPageBreak/>
        <w:t xml:space="preserve"> </w:t>
      </w:r>
      <w:r w:rsidRPr="00EB0FC7">
        <w:rPr>
          <w:rFonts w:ascii="Jameel Noori Nastaleeq" w:hAnsi="Jameel Noori Nastaleeq" w:cs="Jameel Noori Nastaleeq"/>
          <w:sz w:val="28"/>
          <w:szCs w:val="28"/>
          <w:rtl/>
        </w:rPr>
        <w:t>(</w:t>
      </w:r>
      <w:r w:rsidR="00EB0FC7" w:rsidRPr="00EB0FC7">
        <w:rPr>
          <w:rStyle w:val="article-aya"/>
          <w:rFonts w:cs="KFGQPC Uthmanic Script HAFS"/>
          <w:sz w:val="28"/>
          <w:szCs w:val="28"/>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sidRPr="00EB0FC7">
        <w:rPr>
          <w:rFonts w:ascii="Jameel Noori Nastaleeq" w:hAnsi="Jameel Noori Nastaleeq" w:cs="Jameel Noori Nastaleeq"/>
          <w:sz w:val="28"/>
          <w:szCs w:val="28"/>
          <w:rtl/>
        </w:rPr>
        <w:t>)</w:t>
      </w:r>
    </w:p>
    <w:p w:rsidR="009E625D" w:rsidRDefault="00701564" w:rsidP="00045EDF">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w:t>
      </w:r>
      <w:r w:rsidR="008A659F">
        <w:rPr>
          <w:rFonts w:ascii="Jameel Noori Nastaleeq" w:hAnsi="Jameel Noori Nastaleeq" w:cs="Jameel Noori Nastaleeq" w:hint="cs"/>
          <w:sz w:val="32"/>
          <w:szCs w:val="32"/>
          <w:rtl/>
        </w:rPr>
        <w:t>ترجمہ: ’’</w:t>
      </w:r>
      <w:r w:rsidRPr="002259DD">
        <w:rPr>
          <w:rFonts w:ascii="Jameel Noori Nastaleeq" w:hAnsi="Jameel Noori Nastaleeq" w:cs="Jameel Noori Nastaleeq"/>
          <w:sz w:val="32"/>
          <w:szCs w:val="32"/>
          <w:rtl/>
        </w:rPr>
        <w:t xml:space="preserve">اور جو مہاجرین اور انصار سابق اور مقدم ہیں اور جتنے لوگ اخلاص کے ساتھ ان کے پیرو ہیں، اللہ ان سب سے راضی ہوا اور وہ سب اس سے راضی ہوئے، اور اللہ نے ان کے لئے بہشتیں تیار کررکھی ہیں جن کے نیچے نہریں جاری ہوں گی ، جن میں وہ ہمیشہ رہیں گے، یہ بڑی کامیابی </w:t>
      </w:r>
      <w:r w:rsidRPr="00EB0FC7">
        <w:rPr>
          <w:rFonts w:ascii="Jameel Noori Nastaleeq" w:hAnsi="Jameel Noori Nastaleeq" w:cs="Jameel Noori Nastaleeq"/>
          <w:sz w:val="32"/>
          <w:szCs w:val="32"/>
          <w:rtl/>
        </w:rPr>
        <w:t>ہے</w:t>
      </w:r>
      <w:r w:rsidR="00EB0FC7" w:rsidRPr="00EB0FC7">
        <w:rPr>
          <w:rFonts w:ascii="Jameel Noori Nastaleeq" w:hAnsi="Jameel Noori Nastaleeq" w:cs="Jameel Noori Nastaleeq"/>
          <w:sz w:val="32"/>
          <w:szCs w:val="32"/>
          <w:rtl/>
        </w:rPr>
        <w:t xml:space="preserve"> </w:t>
      </w:r>
      <w:r w:rsidR="00EB0FC7" w:rsidRPr="00EB0FC7">
        <w:rPr>
          <w:rFonts w:ascii="Jameel Noori Nastaleeq" w:hAnsi="Jameel Noori Nastaleeq" w:cs="Jameel Noori Nastaleeq"/>
          <w:color w:val="000000"/>
          <w:sz w:val="32"/>
          <w:szCs w:val="32"/>
          <w:vertAlign w:val="superscript"/>
          <w:rtl/>
        </w:rPr>
        <w:t>(</w:t>
      </w:r>
      <w:r w:rsidR="00EB0FC7" w:rsidRPr="00EB0FC7">
        <w:rPr>
          <w:rStyle w:val="FootnoteReference"/>
          <w:rFonts w:ascii="Jameel Noori Nastaleeq" w:hAnsi="Jameel Noori Nastaleeq" w:cs="Jameel Noori Nastaleeq"/>
          <w:color w:val="000000"/>
          <w:sz w:val="32"/>
          <w:szCs w:val="32"/>
          <w:rtl/>
        </w:rPr>
        <w:footnoteReference w:id="7"/>
      </w:r>
      <w:r w:rsidR="00EB0FC7" w:rsidRPr="00EB0FC7">
        <w:rPr>
          <w:rFonts w:ascii="Jameel Noori Nastaleeq" w:hAnsi="Jameel Noori Nastaleeq" w:cs="Jameel Noori Nastaleeq"/>
          <w:color w:val="000000"/>
          <w:sz w:val="32"/>
          <w:szCs w:val="32"/>
          <w:vertAlign w:val="superscript"/>
          <w:rtl/>
        </w:rPr>
        <w:t>)</w:t>
      </w:r>
      <w:r w:rsidRPr="00EB0FC7">
        <w:rPr>
          <w:rFonts w:ascii="Jameel Noori Nastaleeq" w:hAnsi="Jameel Noori Nastaleeq" w:cs="Jameel Noori Nastaleeq"/>
          <w:sz w:val="32"/>
          <w:szCs w:val="32"/>
          <w:rtl/>
        </w:rPr>
        <w:t>۔</w:t>
      </w:r>
      <w:r w:rsidR="008A659F" w:rsidRPr="00EB0FC7">
        <w:rPr>
          <w:rFonts w:ascii="Jameel Noori Nastaleeq" w:hAnsi="Jameel Noori Nastaleeq" w:cs="Jameel Noori Nastaleeq"/>
          <w:sz w:val="32"/>
          <w:szCs w:val="32"/>
          <w:rtl/>
        </w:rPr>
        <w:t>‘‘</w:t>
      </w:r>
      <w:r w:rsidR="008A659F" w:rsidRPr="00EB0FC7">
        <w:rPr>
          <w:rFonts w:ascii="Jameel Noori Nastaleeq" w:hAnsi="Jameel Noori Nastaleeq" w:cs="Jameel Noori Nastaleeq"/>
          <w:sz w:val="32"/>
          <w:szCs w:val="32"/>
          <w:rtl/>
        </w:rPr>
        <w:tab/>
      </w:r>
      <w:r w:rsidRPr="00EB0FC7">
        <w:rPr>
          <w:rFonts w:ascii="Jameel Noori Nastaleeq" w:hAnsi="Jameel Noori Nastaleeq" w:cs="Jameel Noori Nastaleeq"/>
          <w:sz w:val="32"/>
          <w:szCs w:val="32"/>
          <w:rtl/>
        </w:rPr>
        <w:t xml:space="preserve"> </w:t>
      </w:r>
      <w:r w:rsidRPr="00EB0FC7">
        <w:rPr>
          <w:rFonts w:ascii="Jameel Noori Nastaleeq" w:hAnsi="Jameel Noori Nastaleeq" w:cs="Jameel Noori Nastaleeq"/>
          <w:sz w:val="32"/>
          <w:szCs w:val="32"/>
          <w:rtl/>
        </w:rPr>
        <w:br/>
      </w:r>
      <w:r w:rsidRPr="002259DD">
        <w:rPr>
          <w:rFonts w:ascii="Jameel Noori Nastaleeq" w:hAnsi="Jameel Noori Nastaleeq" w:cs="Jameel Noori Nastaleeq"/>
          <w:sz w:val="32"/>
          <w:szCs w:val="32"/>
          <w:rtl/>
        </w:rPr>
        <w:t>نیز فرمایا : (</w:t>
      </w:r>
      <w:r w:rsidR="00EB0FC7" w:rsidRPr="00EB0FC7">
        <w:rPr>
          <w:rStyle w:val="article-aya"/>
          <w:rFonts w:cs="KFGQPC Uthmanic Script HAFS"/>
          <w:sz w:val="28"/>
          <w:szCs w:val="28"/>
          <w:rtl/>
        </w:rPr>
        <w:t>الْيَوْمَ أَكْمَلْتُ لَكُمْ دِينَكُمْ وَأَتْمَمْتُ عَلَيْكُمْ نِعْمَتِي وَرَضِيتُ لَكُمُ الْإِسْلامَ دِينًا</w:t>
      </w:r>
      <w:r w:rsidRPr="002259DD">
        <w:rPr>
          <w:rFonts w:ascii="Jameel Noori Nastaleeq" w:hAnsi="Jameel Noori Nastaleeq" w:cs="Jameel Noori Nastaleeq"/>
          <w:sz w:val="32"/>
          <w:szCs w:val="32"/>
          <w:rtl/>
        </w:rPr>
        <w:t>)</w:t>
      </w:r>
      <w:r w:rsidR="008A659F">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r>
      <w:r w:rsidR="008A659F">
        <w:rPr>
          <w:rFonts w:ascii="Jameel Noori Nastaleeq" w:hAnsi="Jameel Noori Nastaleeq" w:cs="Jameel Noori Nastaleeq" w:hint="cs"/>
          <w:sz w:val="32"/>
          <w:szCs w:val="32"/>
          <w:rtl/>
        </w:rPr>
        <w:lastRenderedPageBreak/>
        <w:t>ترجمہ:’’</w:t>
      </w:r>
      <w:r w:rsidRPr="002259DD">
        <w:rPr>
          <w:rFonts w:ascii="Jameel Noori Nastaleeq" w:hAnsi="Jameel Noori Nastaleeq" w:cs="Jameel Noori Nastaleeq"/>
          <w:sz w:val="32"/>
          <w:szCs w:val="32"/>
          <w:rtl/>
        </w:rPr>
        <w:t xml:space="preserve">آج میں نے تمہارے لئے تمہاے دین کو مکمل کردیا اور تم پر اپنا انعام بھرپور کردیا اور تمہارے لئے اسلام کو بطور دین پسند </w:t>
      </w:r>
      <w:r w:rsidRPr="00EB0FC7">
        <w:rPr>
          <w:rFonts w:ascii="Jameel Noori Nastaleeq" w:hAnsi="Jameel Noori Nastaleeq" w:cs="Jameel Noori Nastaleeq"/>
          <w:sz w:val="32"/>
          <w:szCs w:val="32"/>
          <w:rtl/>
        </w:rPr>
        <w:t>کرلیا</w:t>
      </w:r>
      <w:r w:rsidR="00EB0FC7" w:rsidRPr="00EB0FC7">
        <w:rPr>
          <w:rFonts w:ascii="Jameel Noori Nastaleeq" w:hAnsi="Jameel Noori Nastaleeq" w:cs="Jameel Noori Nastaleeq"/>
          <w:sz w:val="32"/>
          <w:szCs w:val="32"/>
          <w:rtl/>
        </w:rPr>
        <w:t xml:space="preserve"> </w:t>
      </w:r>
      <w:r w:rsidR="00EB0FC7" w:rsidRPr="00EB0FC7">
        <w:rPr>
          <w:rFonts w:ascii="Jameel Noori Nastaleeq" w:hAnsi="Jameel Noori Nastaleeq" w:cs="Jameel Noori Nastaleeq"/>
          <w:color w:val="000000"/>
          <w:sz w:val="32"/>
          <w:szCs w:val="32"/>
          <w:vertAlign w:val="superscript"/>
          <w:rtl/>
        </w:rPr>
        <w:t>(</w:t>
      </w:r>
      <w:r w:rsidR="00EB0FC7" w:rsidRPr="00EB0FC7">
        <w:rPr>
          <w:rStyle w:val="FootnoteReference"/>
          <w:rFonts w:ascii="Jameel Noori Nastaleeq" w:hAnsi="Jameel Noori Nastaleeq" w:cs="Jameel Noori Nastaleeq"/>
          <w:color w:val="000000"/>
          <w:sz w:val="32"/>
          <w:szCs w:val="32"/>
          <w:rtl/>
        </w:rPr>
        <w:footnoteReference w:id="8"/>
      </w:r>
      <w:r w:rsidR="00EB0FC7" w:rsidRPr="00EB0FC7">
        <w:rPr>
          <w:rFonts w:ascii="Jameel Noori Nastaleeq" w:hAnsi="Jameel Noori Nastaleeq" w:cs="Jameel Noori Nastaleeq"/>
          <w:color w:val="000000"/>
          <w:sz w:val="32"/>
          <w:szCs w:val="32"/>
          <w:vertAlign w:val="superscript"/>
          <w:rtl/>
        </w:rPr>
        <w:t>)</w:t>
      </w:r>
      <w:r w:rsidRPr="00EB0FC7">
        <w:rPr>
          <w:rFonts w:ascii="Jameel Noori Nastaleeq" w:hAnsi="Jameel Noori Nastaleeq" w:cs="Jameel Noori Nastaleeq"/>
          <w:sz w:val="32"/>
          <w:szCs w:val="32"/>
          <w:rtl/>
        </w:rPr>
        <w:t>۔</w:t>
      </w:r>
      <w:r w:rsidR="008A659F" w:rsidRPr="00EB0FC7">
        <w:rPr>
          <w:rFonts w:ascii="Jameel Noori Nastaleeq" w:hAnsi="Jameel Noori Nastaleeq" w:cs="Jameel Noori Nastaleeq"/>
          <w:sz w:val="32"/>
          <w:szCs w:val="32"/>
          <w:rtl/>
        </w:rPr>
        <w:t>‘‘</w:t>
      </w:r>
      <w:r w:rsidR="008A659F">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t>مذکورہ آخری آیت سے صراحتاً ثابت ہورہا ہے کہ اللہ نے اس امت کے لئے اس کا دین مکمل کردیا اور اس پر اپنی نعمت پوری کردی، اور رسول ﷺ نے وفات سے قبل دین کی کھلے عام تبلیغ کردی اور ام</w:t>
      </w:r>
      <w:r w:rsidR="008A659F">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ت کو واضح طور پر بتادیا کہ اللہ نے اس کے لئے کیا کیا اقوال واعمال مشروع قرار دیئے ہیں، اور یہ کہ آپ کے بعد جو نئی چیز بھی لوگ ایجاد کریں گے اور اسے دین کی طرف منسوب کریں گے وہ سب بدعت ہوگی اور ایجاد کرنے والے کے منہ پر ماردی جائے گی، خواہ اس ایجاد کردہ شےء کا تعلق قول </w:t>
      </w:r>
      <w:r w:rsidRPr="002259DD">
        <w:rPr>
          <w:rFonts w:ascii="Jameel Noori Nastaleeq" w:hAnsi="Jameel Noori Nastaleeq" w:cs="Jameel Noori Nastaleeq"/>
          <w:sz w:val="32"/>
          <w:szCs w:val="32"/>
          <w:rtl/>
        </w:rPr>
        <w:lastRenderedPageBreak/>
        <w:t>سے ہو یا عمل سے اور خواہ ایجاد کرنے والے کی نیت اچھی اور ارادہ نیک ہی کیوں نہ ہو۔</w:t>
      </w:r>
      <w:r w:rsidR="008A659F">
        <w:rPr>
          <w:rFonts w:ascii="Jameel Noori Nastaleeq" w:hAnsi="Jameel Noori Nastaleeq" w:cs="Jameel Noori Nastaleeq" w:hint="cs"/>
          <w:sz w:val="32"/>
          <w:szCs w:val="32"/>
          <w:rtl/>
        </w:rPr>
        <w:tab/>
      </w:r>
      <w:r w:rsidR="008A659F">
        <w:rPr>
          <w:rFonts w:ascii="Jameel Noori Nastaleeq" w:hAnsi="Jameel Noori Nastaleeq" w:cs="Jameel Noori Nastaleeq"/>
          <w:sz w:val="32"/>
          <w:szCs w:val="32"/>
          <w:rtl/>
        </w:rPr>
        <w:br/>
        <w:t>رسول اکرم ﷺ</w:t>
      </w:r>
      <w:r w:rsidRPr="002259DD">
        <w:rPr>
          <w:rFonts w:ascii="Jameel Noori Nastaleeq" w:hAnsi="Jameel Noori Nastaleeq" w:cs="Jameel Noori Nastaleeq"/>
          <w:sz w:val="32"/>
          <w:szCs w:val="32"/>
          <w:rtl/>
        </w:rPr>
        <w:t xml:space="preserve">کے اصحاب کرام اور ان کے بعد سلف صالحین نے بھی بدعات سے اجتناب پر زور دیا ہے کیونکہ یہ دین میں اضافہ نیز شریعت سازی ہے جس کی اللہ نے اجازت نہیں دی ہے۔ </w:t>
      </w:r>
    </w:p>
    <w:p w:rsidR="009E625D" w:rsidRDefault="00701564" w:rsidP="00EB0FC7">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علاوہ ازیں اس میں اللہ کے دشمن یہود ونصاری</w:t>
      </w:r>
      <w:r w:rsidR="008A659F">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 کی تقلید ومشابہت ہے، جنہوں نے اپنے دین میں اللہ کی اجازت ومرضی کے بغیر اضافہ وایجاد سے کام لیا۔ </w:t>
      </w:r>
    </w:p>
    <w:p w:rsidR="009E625D" w:rsidRDefault="00701564" w:rsidP="009E625D">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بدعات سے اجتناب اس لئے ضروری ہے کہ اگر دین میں اضافہ و ایجاد کو تسلیم کرلیا جائے ، تو اس سے دین اسلام کی تنقیص نیز </w:t>
      </w:r>
      <w:r w:rsidRPr="002259DD">
        <w:rPr>
          <w:rFonts w:ascii="Jameel Noori Nastaleeq" w:hAnsi="Jameel Noori Nastaleeq" w:cs="Jameel Noori Nastaleeq"/>
          <w:sz w:val="32"/>
          <w:szCs w:val="32"/>
          <w:rtl/>
        </w:rPr>
        <w:lastRenderedPageBreak/>
        <w:t>اس کا غیر کامل ہونا لازم آتا ہے ، اور یہ بتانے کی ضرورت نہیں کہ یہ کس قدر غلط اور خطرناک امر ہے</w:t>
      </w:r>
      <w:r w:rsidR="008A659F">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 کیونکہ اس میں فرمان الٰہی :</w:t>
      </w:r>
      <w:r w:rsidRPr="0073042C">
        <w:rPr>
          <w:rFonts w:ascii="Jameel Noori Nastaleeq" w:hAnsi="Jameel Noori Nastaleeq" w:cs="KFGQPC Uthmanic Script HAFS"/>
          <w:sz w:val="28"/>
          <w:szCs w:val="28"/>
          <w:rtl/>
        </w:rPr>
        <w:t>(</w:t>
      </w:r>
      <w:r w:rsidR="0073042C" w:rsidRPr="0073042C">
        <w:rPr>
          <w:rStyle w:val="article-aya"/>
          <w:rFonts w:cs="KFGQPC Uthmanic Script HAFS"/>
          <w:sz w:val="28"/>
          <w:szCs w:val="28"/>
          <w:rtl/>
        </w:rPr>
        <w:t>الْيَوْمَ أَكْمَلْتُ لَكُمْ دِينَكُمْ</w:t>
      </w:r>
      <w:r w:rsidRPr="0073042C">
        <w:rPr>
          <w:rFonts w:ascii="Jameel Noori Nastaleeq" w:hAnsi="Jameel Noori Nastaleeq" w:cs="KFGQPC Uthmanic Script HAFS"/>
          <w:sz w:val="28"/>
          <w:szCs w:val="28"/>
          <w:rtl/>
        </w:rPr>
        <w:t>)</w:t>
      </w:r>
      <w:r w:rsidR="008A659F">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آج میں نے تمہارے لئے تمہارا دین مکمل کردیا</w:t>
      </w:r>
      <w:r w:rsidR="008A659F">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 سے تصادم کے ساتھ ان بہت سی احادیث کی صریح مخالفت بھی لازم آتی ہے جن میں بدعات</w:t>
      </w:r>
      <w:r w:rsidR="008A659F">
        <w:rPr>
          <w:rFonts w:ascii="Jameel Noori Nastaleeq" w:hAnsi="Jameel Noori Nastaleeq" w:cs="Jameel Noori Nastaleeq" w:hint="cs"/>
          <w:sz w:val="32"/>
          <w:szCs w:val="32"/>
          <w:rtl/>
        </w:rPr>
        <w:t xml:space="preserve"> </w:t>
      </w:r>
      <w:r w:rsidRPr="002259DD">
        <w:rPr>
          <w:rFonts w:ascii="Jameel Noori Nastaleeq" w:hAnsi="Jameel Noori Nastaleeq" w:cs="Jameel Noori Nastaleeq"/>
          <w:sz w:val="32"/>
          <w:szCs w:val="32"/>
          <w:rtl/>
        </w:rPr>
        <w:t xml:space="preserve">سے نفرت دلائی گئی ہے اور ان سے دور رہنے کا حکم دیا گیا ہے۔ </w:t>
      </w:r>
      <w:r w:rsidR="008A659F">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t>میلاد کی ایجاد شدہ رسم کو اگر صحیح تسلیم کرلیا جائے ، تو اس کا مطلب یہ ہوگا کہ اللہ نے اس ام</w:t>
      </w:r>
      <w:r w:rsidR="008A659F">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ت کے لئے اس کے دین کو مکمل نہیں کیا تھا اور نہ ہی رسول اکرم ﷺ نے اپنی ام</w:t>
      </w:r>
      <w:r w:rsidR="008A659F">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ت کو وہ تمام باتیں بتائی تھیں جن پر اسے عمل کرنا تھا، یہاں تک کہ بعد میں کچھ لوگ آئے اور انہوں نے شریعت الٰہی میں ایسی نئی </w:t>
      </w:r>
      <w:r w:rsidRPr="002259DD">
        <w:rPr>
          <w:rFonts w:ascii="Jameel Noori Nastaleeq" w:hAnsi="Jameel Noori Nastaleeq" w:cs="Jameel Noori Nastaleeq"/>
          <w:sz w:val="32"/>
          <w:szCs w:val="32"/>
          <w:rtl/>
        </w:rPr>
        <w:lastRenderedPageBreak/>
        <w:t>ایجادات کیں جن کا اللہ نے حکم نہیں دیا تھا، یہ سمجھے ہوئے تھے کہ یہ نئی چیزیں انہیں اللہ سے قریب تر کردیں گی، حالانکہ جیسا کہ بتایا گیا یہ ایک بہت خطرناک بات ہے، جس سے اللہ اور اس کے رسول پر اعتراض لازم آتا ہے۔ جبکہ حقیقت یہ ہے کہ اللہ نے اپنے بندوں کے لئے دین کو مکمل کردیا ہے اور ان پر اپنی نعمتیں پوری کردی ہیں۔</w:t>
      </w:r>
    </w:p>
    <w:p w:rsidR="009E625D" w:rsidRDefault="00701564" w:rsidP="009E625D">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اسی طرح رسول اکرم ﷺ نے بھی دین کی مکمل وضاحت کردی ہے اور اپنی ام</w:t>
      </w:r>
      <w:r w:rsidR="009E625D">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ت کے لئے وہ تمام راستے اورطریقے بیان کردیئے ہیں جن پر چل کر جنت کا حصول اور جہنم سے نجات ممکن ہے۔ </w:t>
      </w:r>
    </w:p>
    <w:p w:rsidR="008A659F" w:rsidRPr="009E625D" w:rsidRDefault="00701564" w:rsidP="009E625D">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lastRenderedPageBreak/>
        <w:t xml:space="preserve">صحیح مسلم میں حضرت عبداللہ بن عمرو بن العاص رضی اللہ عنھما سے روایت ہے کہ اللہ کے رسول ﷺ نے فرمایا : </w:t>
      </w:r>
    </w:p>
    <w:p w:rsidR="001230B4" w:rsidRDefault="001230B4" w:rsidP="001230B4">
      <w:pPr>
        <w:spacing w:after="270"/>
        <w:jc w:val="both"/>
        <w:rPr>
          <w:rFonts w:ascii="Jameel Noori Nastaleeq" w:hAnsi="Jameel Noori Nastaleeq" w:cs="Jameel Noori Nastaleeq"/>
          <w:sz w:val="32"/>
          <w:szCs w:val="32"/>
          <w:rtl/>
        </w:rPr>
      </w:pPr>
      <w:r w:rsidRPr="001230B4">
        <w:rPr>
          <w:rStyle w:val="article-hadith"/>
          <w:rFonts w:cs="KFGQPC Uthman Taha Naskh" w:hint="cs"/>
          <w:sz w:val="28"/>
          <w:szCs w:val="28"/>
          <w:rtl/>
        </w:rPr>
        <w:t>(</w:t>
      </w:r>
      <w:r w:rsidRPr="001230B4">
        <w:rPr>
          <w:rStyle w:val="article-hadith"/>
          <w:rFonts w:cs="KFGQPC Uthman Taha Naskh"/>
          <w:sz w:val="28"/>
          <w:szCs w:val="28"/>
          <w:rtl/>
        </w:rPr>
        <w:t>ما بعث الله من نبي إلا كان حقاً عليه أن يدل</w:t>
      </w:r>
      <w:r w:rsidR="0073042C">
        <w:rPr>
          <w:rStyle w:val="article-hadith"/>
          <w:rFonts w:cs="KFGQPC Uthman Taha Naskh" w:hint="cs"/>
          <w:sz w:val="28"/>
          <w:szCs w:val="28"/>
          <w:rtl/>
        </w:rPr>
        <w:t>ّ</w:t>
      </w:r>
      <w:r w:rsidRPr="001230B4">
        <w:rPr>
          <w:rStyle w:val="article-hadith"/>
          <w:rFonts w:cs="KFGQPC Uthman Taha Naskh"/>
          <w:sz w:val="28"/>
          <w:szCs w:val="28"/>
          <w:rtl/>
        </w:rPr>
        <w:t xml:space="preserve"> أم</w:t>
      </w:r>
      <w:r w:rsidR="0073042C">
        <w:rPr>
          <w:rStyle w:val="article-hadith"/>
          <w:rFonts w:cs="KFGQPC Uthman Taha Naskh" w:hint="cs"/>
          <w:sz w:val="28"/>
          <w:szCs w:val="28"/>
          <w:rtl/>
        </w:rPr>
        <w:t>ّ</w:t>
      </w:r>
      <w:r w:rsidRPr="001230B4">
        <w:rPr>
          <w:rStyle w:val="article-hadith"/>
          <w:rFonts w:cs="KFGQPC Uthman Taha Naskh"/>
          <w:sz w:val="28"/>
          <w:szCs w:val="28"/>
          <w:rtl/>
        </w:rPr>
        <w:t>ته على خير ما يعلمه لهم وينذرهم شر</w:t>
      </w:r>
      <w:r w:rsidR="009E625D">
        <w:rPr>
          <w:rStyle w:val="article-hadith"/>
          <w:rFonts w:cs="KFGQPC Uthman Taha Naskh" w:hint="cs"/>
          <w:sz w:val="28"/>
          <w:szCs w:val="28"/>
          <w:rtl/>
        </w:rPr>
        <w:t>ّ</w:t>
      </w:r>
      <w:r w:rsidRPr="001230B4">
        <w:rPr>
          <w:rStyle w:val="article-hadith"/>
          <w:rFonts w:cs="KFGQPC Uthman Taha Naskh"/>
          <w:sz w:val="28"/>
          <w:szCs w:val="28"/>
          <w:rtl/>
        </w:rPr>
        <w:t xml:space="preserve"> ما يعلمه لهم</w:t>
      </w:r>
      <w:r w:rsidRPr="001230B4">
        <w:rPr>
          <w:rStyle w:val="article-hadith"/>
          <w:rFonts w:cs="KFGQPC Uthman Taha Naskh" w:hint="cs"/>
          <w:sz w:val="28"/>
          <w:szCs w:val="28"/>
          <w:rtl/>
        </w:rPr>
        <w:t>)</w:t>
      </w:r>
    </w:p>
    <w:p w:rsidR="009E625D" w:rsidRDefault="008A659F" w:rsidP="001230B4">
      <w:pPr>
        <w:spacing w:after="270"/>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ترجمہ:’’</w:t>
      </w:r>
      <w:r w:rsidR="00701564" w:rsidRPr="002259DD">
        <w:rPr>
          <w:rFonts w:ascii="Jameel Noori Nastaleeq" w:hAnsi="Jameel Noori Nastaleeq" w:cs="Jameel Noori Nastaleeq"/>
          <w:sz w:val="32"/>
          <w:szCs w:val="32"/>
          <w:rtl/>
        </w:rPr>
        <w:t>اللہ کے ہر رسول پر ضروری تھا کہ وہ اپنی امت کی ہر اس خیر کی طرف رہنمائی کرے جس کا اسے علم ہے، اسی طرح ہر اس شر سے ڈرائے جس کا اسے علم ہے</w:t>
      </w:r>
      <w:r w:rsidR="001230B4">
        <w:rPr>
          <w:rFonts w:ascii="Jameel Noori Nastaleeq" w:hAnsi="Jameel Noori Nastaleeq" w:cs="Jameel Noori Nastaleeq" w:hint="cs"/>
          <w:sz w:val="32"/>
          <w:szCs w:val="32"/>
          <w:rtl/>
        </w:rPr>
        <w:t xml:space="preserve"> </w:t>
      </w:r>
      <w:r w:rsidR="001230B4" w:rsidRPr="001230B4">
        <w:rPr>
          <w:rFonts w:ascii="Jameel Noori Nastaleeq" w:hAnsi="Jameel Noori Nastaleeq" w:cs="Jameel Noori Nastaleeq"/>
          <w:color w:val="000000"/>
          <w:sz w:val="32"/>
          <w:szCs w:val="32"/>
          <w:vertAlign w:val="superscript"/>
          <w:rtl/>
        </w:rPr>
        <w:t>(</w:t>
      </w:r>
      <w:r w:rsidR="001230B4" w:rsidRPr="001230B4">
        <w:rPr>
          <w:rStyle w:val="FootnoteReference"/>
          <w:rFonts w:ascii="Jameel Noori Nastaleeq" w:hAnsi="Jameel Noori Nastaleeq" w:cs="Jameel Noori Nastaleeq"/>
          <w:color w:val="000000"/>
          <w:sz w:val="32"/>
          <w:szCs w:val="32"/>
          <w:rtl/>
        </w:rPr>
        <w:footnoteReference w:id="9"/>
      </w:r>
      <w:r w:rsidR="001230B4" w:rsidRPr="001230B4">
        <w:rPr>
          <w:rFonts w:ascii="Jameel Noori Nastaleeq" w:hAnsi="Jameel Noori Nastaleeq" w:cs="Jameel Noori Nastaleeq"/>
          <w:color w:val="000000"/>
          <w:sz w:val="32"/>
          <w:szCs w:val="32"/>
          <w:vertAlign w:val="superscript"/>
          <w:rtl/>
        </w:rPr>
        <w:t>)</w:t>
      </w:r>
      <w:r w:rsidR="00701564" w:rsidRPr="001230B4">
        <w:rPr>
          <w:rFonts w:ascii="Jameel Noori Nastaleeq" w:hAnsi="Jameel Noori Nastaleeq" w:cs="Jameel Noori Nastaleeq"/>
          <w:sz w:val="32"/>
          <w:szCs w:val="32"/>
          <w:rtl/>
        </w:rPr>
        <w:t>۔</w:t>
      </w:r>
      <w:r w:rsidRPr="001230B4">
        <w:rPr>
          <w:rFonts w:ascii="Jameel Noori Nastaleeq" w:hAnsi="Jameel Noori Nastaleeq" w:cs="Jameel Noori Nastaleeq"/>
          <w:sz w:val="32"/>
          <w:szCs w:val="32"/>
          <w:rtl/>
        </w:rPr>
        <w:t>‘‘</w:t>
      </w:r>
      <w:r w:rsidRPr="001230B4">
        <w:rPr>
          <w:rFonts w:ascii="Jameel Noori Nastaleeq" w:hAnsi="Jameel Noori Nastaleeq" w:cs="Jameel Noori Nastaleeq"/>
          <w:sz w:val="32"/>
          <w:szCs w:val="32"/>
          <w:rtl/>
        </w:rPr>
        <w:tab/>
      </w:r>
      <w:r w:rsidR="00701564" w:rsidRPr="002259DD">
        <w:rPr>
          <w:rFonts w:ascii="Jameel Noori Nastaleeq" w:hAnsi="Jameel Noori Nastaleeq" w:cs="Jameel Noori Nastaleeq"/>
          <w:sz w:val="32"/>
          <w:szCs w:val="32"/>
          <w:rtl/>
        </w:rPr>
        <w:br/>
        <w:t>اور یہ سب کو معلوم ہے کہ نبی اکرم ﷺ افضل الانبیاء اور خاتم الرسل ہیں اور ان سب میں ام</w:t>
      </w:r>
      <w:r w:rsidR="009E625D">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ت کی خیر خواہی اور زبان وبیان میں مکمل ترین ہیں ، اس لئے اگر محفل میلاد منعقد کرنا اللہ </w:t>
      </w:r>
      <w:r w:rsidR="00701564" w:rsidRPr="002259DD">
        <w:rPr>
          <w:rFonts w:ascii="Jameel Noori Nastaleeq" w:hAnsi="Jameel Noori Nastaleeq" w:cs="Jameel Noori Nastaleeq"/>
          <w:sz w:val="32"/>
          <w:szCs w:val="32"/>
          <w:rtl/>
        </w:rPr>
        <w:lastRenderedPageBreak/>
        <w:t>کے پسندیدہ دین کا حصہ ہوتا تو یقیناً رسول اللہ ﷺ نے اس کی نشان دہی کردی ہوتی اور صحابہ کرام نے اس پر عمل کیا ہوتا۔ لیکن چونکہ ایسا کچھ نہیں ہوا اس لئے صاف پتہ چلتا ہے کہ میلاد کا اسلام سے کوئی تعلق نہیں ہے، بلکہ وہ ان بدعات میں سے ہے جن سے رسول اللہ ﷺ نے امت کو روکا اور ڈرایا ہے، جیسا کہ اس سے قبل بعض احادیث کا حوالہ آچکا ہے۔</w:t>
      </w:r>
      <w:r>
        <w:rPr>
          <w:rFonts w:ascii="Jameel Noori Nastaleeq" w:hAnsi="Jameel Noori Nastaleeq" w:cs="Jameel Noori Nastaleeq" w:hint="cs"/>
          <w:sz w:val="32"/>
          <w:szCs w:val="32"/>
          <w:rtl/>
        </w:rPr>
        <w:tab/>
      </w:r>
    </w:p>
    <w:p w:rsidR="009E625D" w:rsidRDefault="00701564" w:rsidP="001230B4">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مذکورہ دلائل کی روشنی میں بہت سے علمائے اسلام نے محفل میلاد منعقد کرنے سے روکا ہے، اور یہ معروف شرعی قاعدہ ہے کہ حلال وحرام اور دیگر نزاعی امور میں کتاب وسنت </w:t>
      </w:r>
      <w:r w:rsidRPr="002259DD">
        <w:rPr>
          <w:rFonts w:ascii="Jameel Noori Nastaleeq" w:hAnsi="Jameel Noori Nastaleeq" w:cs="Jameel Noori Nastaleeq"/>
          <w:sz w:val="32"/>
          <w:szCs w:val="32"/>
          <w:rtl/>
        </w:rPr>
        <w:br/>
        <w:t xml:space="preserve">کی طرف رجوع کیا جاتا ہے، جیسا کہ ارشاد باری ہے : </w:t>
      </w:r>
      <w:r w:rsidR="008A659F">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r>
      <w:r w:rsidRPr="001230B4">
        <w:rPr>
          <w:rFonts w:ascii="Jameel Noori Nastaleeq" w:hAnsi="Jameel Noori Nastaleeq" w:cs="KFGQPC Uthmanic Script HAFS"/>
          <w:sz w:val="28"/>
          <w:szCs w:val="28"/>
          <w:rtl/>
        </w:rPr>
        <w:t>(</w:t>
      </w:r>
      <w:r w:rsidR="001230B4" w:rsidRPr="001230B4">
        <w:rPr>
          <w:rStyle w:val="article-aya"/>
          <w:rFonts w:cs="KFGQPC Uthmanic Script HAFS"/>
          <w:sz w:val="28"/>
          <w:szCs w:val="28"/>
          <w:rtl/>
        </w:rPr>
        <w:t xml:space="preserve">يَا أَيُّهَا الَّذِينَ آمَنُوا أَطِيعُوا اللَّهَ وَأَطِيعُوا الرَّسُولَ وَأُولِي الْأَمْرِ مِنْكُمْ فَإِنْ تَنَازَعْتُمْ فِي شَيْءٍ فَرُدُّوهُ إِلَى اللَّهِ </w:t>
      </w:r>
      <w:r w:rsidR="001230B4" w:rsidRPr="001230B4">
        <w:rPr>
          <w:rStyle w:val="article-aya"/>
          <w:rFonts w:cs="KFGQPC Uthmanic Script HAFS"/>
          <w:sz w:val="28"/>
          <w:szCs w:val="28"/>
          <w:rtl/>
        </w:rPr>
        <w:lastRenderedPageBreak/>
        <w:t>وَالرَّسُولِ إِنْ كُنْتُمْ تُؤْمِنُونَ بِاللَّهِ وَالْيَوْمِ الْآخِرِ ذَلِكَ خَيْرٌ وَأَحْسَنُ تَأْوِيلًا</w:t>
      </w:r>
      <w:r w:rsidRPr="001230B4">
        <w:rPr>
          <w:rFonts w:ascii="Jameel Noori Nastaleeq" w:hAnsi="Jameel Noori Nastaleeq" w:cs="KFGQPC Uthmanic Script HAFS"/>
          <w:sz w:val="28"/>
          <w:szCs w:val="28"/>
          <w:rtl/>
        </w:rPr>
        <w:t>)</w:t>
      </w:r>
      <w:r w:rsidR="008A659F">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r>
      <w:r w:rsidR="008A659F">
        <w:rPr>
          <w:rFonts w:ascii="Jameel Noori Nastaleeq" w:hAnsi="Jameel Noori Nastaleeq" w:cs="Jameel Noori Nastaleeq" w:hint="cs"/>
          <w:sz w:val="32"/>
          <w:szCs w:val="32"/>
          <w:rtl/>
        </w:rPr>
        <w:t>ترجمہ:’’</w:t>
      </w:r>
      <w:r w:rsidRPr="002259DD">
        <w:rPr>
          <w:rFonts w:ascii="Jameel Noori Nastaleeq" w:hAnsi="Jameel Noori Nastaleeq" w:cs="Jameel Noori Nastaleeq"/>
          <w:sz w:val="32"/>
          <w:szCs w:val="32"/>
          <w:rtl/>
        </w:rPr>
        <w:t xml:space="preserve">اے ایمان والو ! فرمانبرداری کرو اللہ کی اور فرمانبرداری </w:t>
      </w:r>
      <w:r w:rsidRPr="002259DD">
        <w:rPr>
          <w:rFonts w:ascii="Jameel Noori Nastaleeq" w:hAnsi="Jameel Noori Nastaleeq" w:cs="Jameel Noori Nastaleeq"/>
          <w:sz w:val="32"/>
          <w:szCs w:val="32"/>
          <w:rtl/>
        </w:rPr>
        <w:br/>
        <w:t>کرو رسول (ﷺ) کی اور تم میں سے جو اولوالامر (اختیا ر والے ) ہیں ان کی، پھر اگر کسی چیز میں اختلاف کرو تو اسے لوٹاؤ اللہ تعالی</w:t>
      </w:r>
      <w:r w:rsidR="008A659F">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 کی طرف اور رسول کی طرف، اگر تمہارا اللہ پر اور قیامت کے دن پر ایمان ہے، یہ بہت بہتر ہے اور انجام کے اعتبار سے بہت اچھا </w:t>
      </w:r>
      <w:r w:rsidRPr="001230B4">
        <w:rPr>
          <w:rFonts w:ascii="Jameel Noori Nastaleeq" w:hAnsi="Jameel Noori Nastaleeq" w:cs="Jameel Noori Nastaleeq"/>
          <w:sz w:val="32"/>
          <w:szCs w:val="32"/>
          <w:rtl/>
        </w:rPr>
        <w:t>ہے</w:t>
      </w:r>
      <w:r w:rsidR="001230B4" w:rsidRPr="001230B4">
        <w:rPr>
          <w:rFonts w:ascii="Jameel Noori Nastaleeq" w:hAnsi="Jameel Noori Nastaleeq" w:cs="Jameel Noori Nastaleeq"/>
          <w:sz w:val="32"/>
          <w:szCs w:val="32"/>
          <w:rtl/>
        </w:rPr>
        <w:t xml:space="preserve"> </w:t>
      </w:r>
      <w:r w:rsidR="001230B4" w:rsidRPr="001230B4">
        <w:rPr>
          <w:rFonts w:ascii="Jameel Noori Nastaleeq" w:hAnsi="Jameel Noori Nastaleeq" w:cs="Jameel Noori Nastaleeq"/>
          <w:color w:val="000000"/>
          <w:sz w:val="32"/>
          <w:szCs w:val="32"/>
          <w:vertAlign w:val="superscript"/>
          <w:rtl/>
        </w:rPr>
        <w:t>(</w:t>
      </w:r>
      <w:r w:rsidR="001230B4" w:rsidRPr="001230B4">
        <w:rPr>
          <w:rStyle w:val="FootnoteReference"/>
          <w:rFonts w:ascii="Jameel Noori Nastaleeq" w:hAnsi="Jameel Noori Nastaleeq" w:cs="Jameel Noori Nastaleeq"/>
          <w:color w:val="000000"/>
          <w:sz w:val="32"/>
          <w:szCs w:val="32"/>
          <w:rtl/>
        </w:rPr>
        <w:footnoteReference w:id="10"/>
      </w:r>
      <w:r w:rsidR="001230B4" w:rsidRPr="001230B4">
        <w:rPr>
          <w:rFonts w:ascii="Jameel Noori Nastaleeq" w:hAnsi="Jameel Noori Nastaleeq" w:cs="Jameel Noori Nastaleeq"/>
          <w:color w:val="000000"/>
          <w:sz w:val="32"/>
          <w:szCs w:val="32"/>
          <w:vertAlign w:val="superscript"/>
          <w:rtl/>
        </w:rPr>
        <w:t>)</w:t>
      </w:r>
      <w:r w:rsidRPr="001230B4">
        <w:rPr>
          <w:rFonts w:ascii="Jameel Noori Nastaleeq" w:hAnsi="Jameel Noori Nastaleeq" w:cs="Jameel Noori Nastaleeq"/>
          <w:sz w:val="32"/>
          <w:szCs w:val="32"/>
          <w:rtl/>
        </w:rPr>
        <w:t>۔</w:t>
      </w:r>
      <w:r w:rsidR="008A659F" w:rsidRPr="001230B4">
        <w:rPr>
          <w:rFonts w:ascii="Jameel Noori Nastaleeq" w:hAnsi="Jameel Noori Nastaleeq" w:cs="Jameel Noori Nastaleeq"/>
          <w:sz w:val="32"/>
          <w:szCs w:val="32"/>
          <w:rtl/>
        </w:rPr>
        <w:t>‘‘</w:t>
      </w:r>
      <w:r w:rsidR="008A659F" w:rsidRPr="001230B4">
        <w:rPr>
          <w:rFonts w:ascii="Jameel Noori Nastaleeq" w:hAnsi="Jameel Noori Nastaleeq" w:cs="Jameel Noori Nastaleeq"/>
          <w:sz w:val="32"/>
          <w:szCs w:val="32"/>
          <w:rtl/>
        </w:rPr>
        <w:tab/>
      </w:r>
      <w:r w:rsidRPr="002259DD">
        <w:rPr>
          <w:rFonts w:ascii="Jameel Noori Nastaleeq" w:hAnsi="Jameel Noori Nastaleeq" w:cs="Jameel Noori Nastaleeq"/>
          <w:sz w:val="32"/>
          <w:szCs w:val="32"/>
          <w:rtl/>
        </w:rPr>
        <w:br/>
        <w:t>اسی طرح ارشاد ربانی ہے :</w:t>
      </w:r>
      <w:r w:rsidR="0048589B">
        <w:rPr>
          <w:rFonts w:ascii="Jameel Noori Nastaleeq" w:hAnsi="Jameel Noori Nastaleeq" w:cs="Jameel Noori Nastaleeq" w:hint="cs"/>
          <w:sz w:val="32"/>
          <w:szCs w:val="32"/>
          <w:rtl/>
        </w:rPr>
        <w:t xml:space="preserve">      </w:t>
      </w:r>
      <w:r w:rsidR="0048589B">
        <w:rPr>
          <w:rFonts w:ascii="Jameel Noori Nastaleeq" w:hAnsi="Jameel Noori Nastaleeq" w:cs="Jameel Noori Nastaleeq" w:hint="cs"/>
          <w:sz w:val="32"/>
          <w:szCs w:val="32"/>
          <w:rtl/>
        </w:rPr>
        <w:tab/>
        <w:t xml:space="preserve">                                          </w:t>
      </w:r>
      <w:r w:rsidRPr="002259DD">
        <w:rPr>
          <w:rFonts w:ascii="Jameel Noori Nastaleeq" w:hAnsi="Jameel Noori Nastaleeq" w:cs="Jameel Noori Nastaleeq"/>
          <w:sz w:val="32"/>
          <w:szCs w:val="32"/>
          <w:rtl/>
        </w:rPr>
        <w:t xml:space="preserve"> </w:t>
      </w:r>
      <w:r w:rsidRPr="001230B4">
        <w:rPr>
          <w:rFonts w:ascii="Jameel Noori Nastaleeq" w:hAnsi="Jameel Noori Nastaleeq" w:cs="KFGQPC Uthmanic Script HAFS"/>
          <w:sz w:val="28"/>
          <w:szCs w:val="28"/>
          <w:rtl/>
        </w:rPr>
        <w:t>(</w:t>
      </w:r>
      <w:r w:rsidR="001230B4" w:rsidRPr="001230B4">
        <w:rPr>
          <w:rStyle w:val="article-aya"/>
          <w:rFonts w:cs="KFGQPC Uthmanic Script HAFS"/>
          <w:sz w:val="28"/>
          <w:szCs w:val="28"/>
          <w:rtl/>
        </w:rPr>
        <w:t>وَمَا اخْتَلَفْتُمْ فِيهِ مِنْ شَيْءٍ فَحُكْمُهُ إِلَى اللَّهِ</w:t>
      </w:r>
      <w:r w:rsidRPr="001230B4">
        <w:rPr>
          <w:rFonts w:ascii="Jameel Noori Nastaleeq" w:hAnsi="Jameel Noori Nastaleeq" w:cs="KFGQPC Uthmanic Script HAFS"/>
          <w:sz w:val="28"/>
          <w:szCs w:val="28"/>
          <w:rtl/>
        </w:rPr>
        <w:t>)</w:t>
      </w:r>
      <w:r w:rsidR="001230B4">
        <w:rPr>
          <w:rFonts w:ascii="Jameel Noori Nastaleeq" w:hAnsi="Jameel Noori Nastaleeq" w:cs="KFGQPC Uthmanic Script HAFS" w:hint="cs"/>
          <w:sz w:val="28"/>
          <w:szCs w:val="28"/>
          <w:rtl/>
        </w:rPr>
        <w:tab/>
      </w:r>
      <w:r w:rsidRPr="002259DD">
        <w:rPr>
          <w:rFonts w:ascii="Jameel Noori Nastaleeq" w:hAnsi="Jameel Noori Nastaleeq" w:cs="Jameel Noori Nastaleeq"/>
          <w:sz w:val="32"/>
          <w:szCs w:val="32"/>
          <w:rtl/>
        </w:rPr>
        <w:t xml:space="preserve"> </w:t>
      </w:r>
      <w:r w:rsidR="0048589B">
        <w:rPr>
          <w:rFonts w:ascii="Jameel Noori Nastaleeq" w:hAnsi="Jameel Noori Nastaleeq" w:cs="Jameel Noori Nastaleeq" w:hint="cs"/>
          <w:sz w:val="32"/>
          <w:szCs w:val="32"/>
          <w:rtl/>
        </w:rPr>
        <w:t>ترجمہ:’’</w:t>
      </w:r>
      <w:r w:rsidRPr="002259DD">
        <w:rPr>
          <w:rFonts w:ascii="Jameel Noori Nastaleeq" w:hAnsi="Jameel Noori Nastaleeq" w:cs="Jameel Noori Nastaleeq"/>
          <w:sz w:val="32"/>
          <w:szCs w:val="32"/>
          <w:rtl/>
        </w:rPr>
        <w:t xml:space="preserve">اور جس جس چیز میں تمہارا اختلاف ہو، اس کا فیصلہ اللہ </w:t>
      </w:r>
      <w:r w:rsidRPr="002259DD">
        <w:rPr>
          <w:rFonts w:ascii="Jameel Noori Nastaleeq" w:hAnsi="Jameel Noori Nastaleeq" w:cs="Jameel Noori Nastaleeq"/>
          <w:sz w:val="32"/>
          <w:szCs w:val="32"/>
          <w:rtl/>
        </w:rPr>
        <w:lastRenderedPageBreak/>
        <w:t xml:space="preserve">تعالیٰ ہی کی طرف </w:t>
      </w:r>
      <w:r w:rsidRPr="001230B4">
        <w:rPr>
          <w:rFonts w:ascii="Jameel Noori Nastaleeq" w:hAnsi="Jameel Noori Nastaleeq" w:cs="Jameel Noori Nastaleeq"/>
          <w:sz w:val="32"/>
          <w:szCs w:val="32"/>
          <w:rtl/>
        </w:rPr>
        <w:t>ہے</w:t>
      </w:r>
      <w:r w:rsidR="001230B4" w:rsidRPr="001230B4">
        <w:rPr>
          <w:rFonts w:ascii="Jameel Noori Nastaleeq" w:hAnsi="Jameel Noori Nastaleeq" w:cs="Jameel Noori Nastaleeq"/>
          <w:color w:val="000000"/>
          <w:sz w:val="32"/>
          <w:szCs w:val="32"/>
          <w:vertAlign w:val="superscript"/>
          <w:rtl/>
        </w:rPr>
        <w:t>(</w:t>
      </w:r>
      <w:r w:rsidR="001230B4" w:rsidRPr="001230B4">
        <w:rPr>
          <w:rStyle w:val="FootnoteReference"/>
          <w:rFonts w:ascii="Jameel Noori Nastaleeq" w:hAnsi="Jameel Noori Nastaleeq" w:cs="Jameel Noori Nastaleeq"/>
          <w:color w:val="000000"/>
          <w:sz w:val="32"/>
          <w:szCs w:val="32"/>
          <w:rtl/>
        </w:rPr>
        <w:footnoteReference w:id="11"/>
      </w:r>
      <w:r w:rsidR="001230B4" w:rsidRPr="001230B4">
        <w:rPr>
          <w:rFonts w:ascii="Jameel Noori Nastaleeq" w:hAnsi="Jameel Noori Nastaleeq" w:cs="Jameel Noori Nastaleeq"/>
          <w:color w:val="000000"/>
          <w:sz w:val="32"/>
          <w:szCs w:val="32"/>
          <w:vertAlign w:val="superscript"/>
          <w:rtl/>
        </w:rPr>
        <w:t>)</w:t>
      </w:r>
      <w:r w:rsidRPr="001230B4">
        <w:rPr>
          <w:rFonts w:ascii="Jameel Noori Nastaleeq" w:hAnsi="Jameel Noori Nastaleeq" w:cs="Jameel Noori Nastaleeq"/>
          <w:sz w:val="32"/>
          <w:szCs w:val="32"/>
          <w:rtl/>
        </w:rPr>
        <w:t>۔</w:t>
      </w:r>
      <w:r w:rsidR="0048589B" w:rsidRPr="001230B4">
        <w:rPr>
          <w:rFonts w:ascii="Jameel Noori Nastaleeq" w:hAnsi="Jameel Noori Nastaleeq" w:cs="Jameel Noori Nastaleeq"/>
          <w:sz w:val="32"/>
          <w:szCs w:val="32"/>
          <w:rtl/>
        </w:rPr>
        <w:t>‘‘</w:t>
      </w:r>
      <w:r w:rsidR="0048589B" w:rsidRPr="001230B4">
        <w:rPr>
          <w:rFonts w:ascii="Jameel Noori Nastaleeq" w:hAnsi="Jameel Noori Nastaleeq" w:cs="Jameel Noori Nastaleeq"/>
          <w:sz w:val="32"/>
          <w:szCs w:val="32"/>
          <w:rtl/>
        </w:rPr>
        <w:tab/>
      </w:r>
      <w:r w:rsidRPr="002259DD">
        <w:rPr>
          <w:rFonts w:ascii="Jameel Noori Nastaleeq" w:hAnsi="Jameel Noori Nastaleeq" w:cs="Jameel Noori Nastaleeq"/>
          <w:sz w:val="32"/>
          <w:szCs w:val="32"/>
          <w:rtl/>
        </w:rPr>
        <w:br/>
        <w:t xml:space="preserve">چنانچہ میلاد کے سلسلے میں جب کتاب اللہ کی طرف رجوع کرتے ہیں تو یہ بات سامنے آتی ہے کہ کتاب الٰہی رسول اللہ ﷺ کی مکمل پیروی کا حکم دیتی ہے کہ آپ نے جو کام کرنے کا حکم دیا اس کو پابندی سے انجام دیں اور جس سے روکا اس سے رک جائیں۔ </w:t>
      </w:r>
    </w:p>
    <w:p w:rsidR="009E625D" w:rsidRDefault="00701564" w:rsidP="001230B4">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نیز کتاب الٰہی یہ بتاتی ہے کہ اللہ تعالیٰ نے اس ام</w:t>
      </w:r>
      <w:r w:rsidR="009D41B2">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ت کے لئے اس کا دین مکمل فرمادیا ہے ۔</w:t>
      </w:r>
    </w:p>
    <w:p w:rsidR="009E625D" w:rsidRDefault="00701564" w:rsidP="009E625D">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اور میلاد ان امور میں سے نہیں ہے جو محمدﷺ لے کر آئے، لہذا اس کا تعلق اس دین سے نہ ہوگا جسے اللہ تعالی </w:t>
      </w:r>
      <w:r w:rsidR="009D41B2">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نے مکمل </w:t>
      </w:r>
      <w:r w:rsidRPr="002259DD">
        <w:rPr>
          <w:rFonts w:ascii="Jameel Noori Nastaleeq" w:hAnsi="Jameel Noori Nastaleeq" w:cs="Jameel Noori Nastaleeq"/>
          <w:sz w:val="32"/>
          <w:szCs w:val="32"/>
          <w:rtl/>
        </w:rPr>
        <w:lastRenderedPageBreak/>
        <w:t>فرمادیا اور ہمیں اس میں رسول</w:t>
      </w:r>
      <w:r w:rsidR="009E625D">
        <w:rPr>
          <w:rFonts w:ascii="Jameel Noori Nastaleeq" w:hAnsi="Jameel Noori Nastaleeq" w:cs="Jameel Noori Nastaleeq" w:hint="cs"/>
          <w:sz w:val="32"/>
          <w:szCs w:val="32"/>
          <w:rtl/>
        </w:rPr>
        <w:t>ﷺ</w:t>
      </w:r>
      <w:r w:rsidRPr="002259DD">
        <w:rPr>
          <w:rFonts w:ascii="Jameel Noori Nastaleeq" w:hAnsi="Jameel Noori Nastaleeq" w:cs="Jameel Noori Nastaleeq"/>
          <w:sz w:val="32"/>
          <w:szCs w:val="32"/>
          <w:rtl/>
        </w:rPr>
        <w:t xml:space="preserve"> کی پیروی کا حکم دیا ہے۔</w:t>
      </w:r>
      <w:r w:rsidRPr="002259DD">
        <w:rPr>
          <w:rFonts w:ascii="Jameel Noori Nastaleeq" w:hAnsi="Jameel Noori Nastaleeq" w:cs="Jameel Noori Nastaleeq"/>
          <w:sz w:val="32"/>
          <w:szCs w:val="32"/>
          <w:rtl/>
        </w:rPr>
        <w:br/>
        <w:t>اسی طرح میلاد کے تعلق سے سنت رسول اللہ ﷺ کی طرف رجوع کرنے سے بھی پتہ چلتا ہے کہ رسول اللہ ﷺ نے نہ یہ کام خود کیا اور نہ اس کا حکم دیا اور نہ ہی صحابہ</w:t>
      </w:r>
      <w:r w:rsidR="009E625D">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 کرام نے یہ عمل انجام دیا۔</w:t>
      </w:r>
    </w:p>
    <w:p w:rsidR="009E625D" w:rsidRDefault="00701564" w:rsidP="009E625D">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اس سے یہ بات معلوم ہوگئی کہ اس کا دین سے کوئی تعلق نہیں ، بلکہ یہ بعد میں ایجاد شدہ بدعات میں سے ہے جس میں تہواروں کے تعلق سے یہود ونصاری</w:t>
      </w:r>
      <w:r w:rsidR="009D41B2">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 کے ساتھ مشابہت اور ان کی اندھی تقلید ہے۔</w:t>
      </w:r>
    </w:p>
    <w:p w:rsidR="009E625D" w:rsidRDefault="00701564" w:rsidP="009E625D">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مذکورہ دلائل سے ہراس شخص کے لئے جس کے اندر معمولی بصیرت، حق کی رغبت اور سچی طلب پائی جاتی ہے یہ بات واضح </w:t>
      </w:r>
      <w:r w:rsidRPr="002259DD">
        <w:rPr>
          <w:rFonts w:ascii="Jameel Noori Nastaleeq" w:hAnsi="Jameel Noori Nastaleeq" w:cs="Jameel Noori Nastaleeq"/>
          <w:sz w:val="32"/>
          <w:szCs w:val="32"/>
          <w:rtl/>
        </w:rPr>
        <w:lastRenderedPageBreak/>
        <w:t>ہوگئی کہ یوم پیدائش منانے کا اسلام سے دور کا بھی واسطہ نہیں ، بلکہ یہ ایجاد شدہ بدعات میں سے ہے جن کو اللہ اور اس کے رسول ﷺ نے چھوڑنے او</w:t>
      </w:r>
      <w:r w:rsidR="009E625D">
        <w:rPr>
          <w:rFonts w:ascii="Jameel Noori Nastaleeq" w:hAnsi="Jameel Noori Nastaleeq" w:cs="Jameel Noori Nastaleeq"/>
          <w:sz w:val="32"/>
          <w:szCs w:val="32"/>
          <w:rtl/>
        </w:rPr>
        <w:t>ر جن سے بچنے کا ہمیں حکم دیا ہے</w:t>
      </w:r>
      <w:r w:rsidR="009E625D">
        <w:rPr>
          <w:rFonts w:ascii="Jameel Noori Nastaleeq" w:hAnsi="Jameel Noori Nastaleeq" w:cs="Jameel Noori Nastaleeq" w:hint="cs"/>
          <w:sz w:val="32"/>
          <w:szCs w:val="32"/>
          <w:rtl/>
        </w:rPr>
        <w:t xml:space="preserve"> </w:t>
      </w:r>
      <w:r w:rsidRPr="002259DD">
        <w:rPr>
          <w:rFonts w:ascii="Jameel Noori Nastaleeq" w:hAnsi="Jameel Noori Nastaleeq" w:cs="Jameel Noori Nastaleeq"/>
          <w:sz w:val="32"/>
          <w:szCs w:val="32"/>
          <w:rtl/>
        </w:rPr>
        <w:t xml:space="preserve">۔ کسی عقلمند کے لئے ہرگز مناسب نہیں کہ وہ میلادیوں کی کثرت سے دھوکہ کھائے ، اس لئے کہ حق کا معیار اس کے ماننے اور انجام دینے والوں کی کثرت نہیں بلکہ شرعی دلائل ہیں۔ </w:t>
      </w:r>
      <w:r w:rsidR="009D41B2">
        <w:rPr>
          <w:rFonts w:ascii="Jameel Noori Nastaleeq" w:hAnsi="Jameel Noori Nastaleeq" w:cs="Jameel Noori Nastaleeq" w:hint="cs"/>
          <w:sz w:val="32"/>
          <w:szCs w:val="32"/>
          <w:rtl/>
        </w:rPr>
        <w:tab/>
      </w:r>
    </w:p>
    <w:p w:rsidR="001230B4" w:rsidRDefault="00701564" w:rsidP="00045EDF">
      <w:pPr>
        <w:spacing w:after="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چنانچہ یہود ونصاری کے بارے میں ارشاد باری تعالیٰ ہے:</w:t>
      </w:r>
      <w:r w:rsidR="009D41B2">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r>
      <w:r w:rsidRPr="001230B4">
        <w:rPr>
          <w:rFonts w:ascii="Jameel Noori Nastaleeq" w:hAnsi="Jameel Noori Nastaleeq" w:cs="KFGQPC Uthmanic Script HAFS"/>
          <w:sz w:val="28"/>
          <w:szCs w:val="28"/>
          <w:rtl/>
        </w:rPr>
        <w:t>(</w:t>
      </w:r>
      <w:r w:rsidR="001230B4" w:rsidRPr="001230B4">
        <w:rPr>
          <w:rStyle w:val="article-aya"/>
          <w:rFonts w:cs="KFGQPC Uthmanic Script HAFS"/>
          <w:sz w:val="28"/>
          <w:szCs w:val="28"/>
          <w:rtl/>
        </w:rPr>
        <w:t>وَقَالُوا لَنْ يَدْخُلَ الْجَنَّةَ إِلا مَنْ كَانَ هُودًا أَوْ نَصَارَى تِلْكَ أَمَانِيُّهُمْ قُلْ هَاتُوا بُرْهَانَكُمْ إِنْ كُنْتُمْ صَادِقِينَ</w:t>
      </w:r>
      <w:r w:rsidRPr="001230B4">
        <w:rPr>
          <w:rFonts w:ascii="Jameel Noori Nastaleeq" w:hAnsi="Jameel Noori Nastaleeq" w:cs="KFGQPC Uthmanic Script HAFS"/>
          <w:sz w:val="28"/>
          <w:szCs w:val="28"/>
          <w:rtl/>
        </w:rPr>
        <w:t>)</w:t>
      </w:r>
      <w:r w:rsidRPr="002259DD">
        <w:rPr>
          <w:rFonts w:ascii="Jameel Noori Nastaleeq" w:hAnsi="Jameel Noori Nastaleeq" w:cs="Jameel Noori Nastaleeq"/>
          <w:sz w:val="32"/>
          <w:szCs w:val="32"/>
          <w:rtl/>
        </w:rPr>
        <w:t xml:space="preserve"> </w:t>
      </w:r>
    </w:p>
    <w:p w:rsidR="009E625D" w:rsidRDefault="00BC0C80" w:rsidP="009E625D">
      <w:pPr>
        <w:spacing w:after="0"/>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ترجمہ:’’</w:t>
      </w:r>
      <w:r w:rsidR="00701564" w:rsidRPr="002259DD">
        <w:rPr>
          <w:rFonts w:ascii="Jameel Noori Nastaleeq" w:hAnsi="Jameel Noori Nastaleeq" w:cs="Jameel Noori Nastaleeq"/>
          <w:sz w:val="32"/>
          <w:szCs w:val="32"/>
          <w:rtl/>
        </w:rPr>
        <w:t>یہ کہتے ہیں کہ جنت میں یہود ونصاری</w:t>
      </w:r>
      <w:r>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 کے سوا اور کوئی </w:t>
      </w:r>
      <w:r w:rsidR="00701564" w:rsidRPr="002259DD">
        <w:rPr>
          <w:rFonts w:ascii="Jameel Noori Nastaleeq" w:hAnsi="Jameel Noori Nastaleeq" w:cs="Jameel Noori Nastaleeq"/>
          <w:sz w:val="32"/>
          <w:szCs w:val="32"/>
          <w:rtl/>
        </w:rPr>
        <w:br/>
        <w:t xml:space="preserve">نہ جائے گا، یہ سب ان کی آرزوئیں ہیں، ان سے کہو کہ اگر تم </w:t>
      </w:r>
      <w:r w:rsidR="00701564" w:rsidRPr="002259DD">
        <w:rPr>
          <w:rFonts w:ascii="Jameel Noori Nastaleeq" w:hAnsi="Jameel Noori Nastaleeq" w:cs="Jameel Noori Nastaleeq"/>
          <w:sz w:val="32"/>
          <w:szCs w:val="32"/>
          <w:rtl/>
        </w:rPr>
        <w:br/>
      </w:r>
      <w:r w:rsidR="00701564" w:rsidRPr="002259DD">
        <w:rPr>
          <w:rFonts w:ascii="Jameel Noori Nastaleeq" w:hAnsi="Jameel Noori Nastaleeq" w:cs="Jameel Noori Nastaleeq"/>
          <w:sz w:val="32"/>
          <w:szCs w:val="32"/>
          <w:rtl/>
        </w:rPr>
        <w:lastRenderedPageBreak/>
        <w:t xml:space="preserve">سچے ہو تو اپنی کوئی دلیل تو پیش </w:t>
      </w:r>
      <w:r w:rsidR="00701564" w:rsidRPr="001230B4">
        <w:rPr>
          <w:rFonts w:ascii="Jameel Noori Nastaleeq" w:hAnsi="Jameel Noori Nastaleeq" w:cs="Jameel Noori Nastaleeq"/>
          <w:sz w:val="32"/>
          <w:szCs w:val="32"/>
          <w:rtl/>
        </w:rPr>
        <w:t>کرو</w:t>
      </w:r>
      <w:r w:rsidR="001230B4" w:rsidRPr="001230B4">
        <w:rPr>
          <w:rFonts w:ascii="Jameel Noori Nastaleeq" w:hAnsi="Jameel Noori Nastaleeq" w:cs="Jameel Noori Nastaleeq"/>
          <w:color w:val="000000"/>
          <w:sz w:val="32"/>
          <w:szCs w:val="32"/>
          <w:vertAlign w:val="superscript"/>
          <w:rtl/>
        </w:rPr>
        <w:t>(</w:t>
      </w:r>
      <w:r w:rsidR="001230B4" w:rsidRPr="001230B4">
        <w:rPr>
          <w:rStyle w:val="FootnoteReference"/>
          <w:rFonts w:ascii="Jameel Noori Nastaleeq" w:hAnsi="Jameel Noori Nastaleeq" w:cs="Jameel Noori Nastaleeq"/>
          <w:color w:val="000000"/>
          <w:sz w:val="32"/>
          <w:szCs w:val="32"/>
          <w:rtl/>
        </w:rPr>
        <w:footnoteReference w:id="12"/>
      </w:r>
      <w:r w:rsidR="001230B4" w:rsidRPr="001230B4">
        <w:rPr>
          <w:rFonts w:ascii="Jameel Noori Nastaleeq" w:hAnsi="Jameel Noori Nastaleeq" w:cs="Jameel Noori Nastaleeq"/>
          <w:color w:val="000000"/>
          <w:sz w:val="32"/>
          <w:szCs w:val="32"/>
          <w:vertAlign w:val="superscript"/>
          <w:rtl/>
        </w:rPr>
        <w:t>)</w:t>
      </w:r>
      <w:r w:rsidR="00701564" w:rsidRPr="001230B4">
        <w:rPr>
          <w:rFonts w:ascii="Jameel Noori Nastaleeq" w:hAnsi="Jameel Noori Nastaleeq" w:cs="Jameel Noori Nastaleeq"/>
          <w:sz w:val="32"/>
          <w:szCs w:val="32"/>
          <w:rtl/>
        </w:rPr>
        <w:t>۔</w:t>
      </w:r>
      <w:r w:rsidRPr="001230B4">
        <w:rPr>
          <w:rFonts w:ascii="Jameel Noori Nastaleeq" w:hAnsi="Jameel Noori Nastaleeq" w:cs="Jameel Noori Nastaleeq"/>
          <w:sz w:val="32"/>
          <w:szCs w:val="32"/>
          <w:rtl/>
        </w:rPr>
        <w:t>‘‘</w:t>
      </w:r>
      <w:r w:rsidRPr="001230B4">
        <w:rPr>
          <w:rFonts w:ascii="Jameel Noori Nastaleeq" w:hAnsi="Jameel Noori Nastaleeq" w:cs="Jameel Noori Nastaleeq"/>
          <w:sz w:val="32"/>
          <w:szCs w:val="32"/>
          <w:rtl/>
        </w:rPr>
        <w:tab/>
      </w:r>
      <w:r w:rsidR="00701564" w:rsidRPr="002259DD">
        <w:rPr>
          <w:rFonts w:ascii="Jameel Noori Nastaleeq" w:hAnsi="Jameel Noori Nastaleeq" w:cs="Jameel Noori Nastaleeq"/>
          <w:sz w:val="32"/>
          <w:szCs w:val="32"/>
          <w:rtl/>
        </w:rPr>
        <w:br/>
        <w:t xml:space="preserve">اور دوسری جگہ ارشاد ہے : </w:t>
      </w:r>
      <w:r w:rsidR="00701564" w:rsidRPr="001230B4">
        <w:rPr>
          <w:rFonts w:ascii="Jameel Noori Nastaleeq" w:hAnsi="Jameel Noori Nastaleeq" w:cs="KFGQPC Uthmanic Script HAFS"/>
          <w:sz w:val="28"/>
          <w:szCs w:val="28"/>
          <w:rtl/>
        </w:rPr>
        <w:t>(</w:t>
      </w:r>
      <w:r w:rsidR="001230B4" w:rsidRPr="001230B4">
        <w:rPr>
          <w:rStyle w:val="article-aya"/>
          <w:rFonts w:cs="KFGQPC Uthmanic Script HAFS"/>
          <w:sz w:val="28"/>
          <w:szCs w:val="28"/>
          <w:rtl/>
        </w:rPr>
        <w:t>وَإِنْ تُطِعْ أَكْثَرَ مَنْ فِي الْأَرْضِ يُضِلُّوكَ عَنْ سَبِيلِ اللَّهِ</w:t>
      </w:r>
      <w:r w:rsidR="00701564" w:rsidRPr="001230B4">
        <w:rPr>
          <w:rFonts w:ascii="Jameel Noori Nastaleeq" w:hAnsi="Jameel Noori Nastaleeq" w:cs="KFGQPC Uthmanic Script HAFS"/>
          <w:sz w:val="28"/>
          <w:szCs w:val="28"/>
          <w:rtl/>
        </w:rPr>
        <w:t>)</w:t>
      </w:r>
      <w:r w:rsidR="00701564" w:rsidRPr="002259DD">
        <w:rPr>
          <w:rFonts w:ascii="Jameel Noori Nastaleeq" w:hAnsi="Jameel Noori Nastaleeq" w:cs="Jameel Noori Nastaleeq"/>
          <w:sz w:val="32"/>
          <w:szCs w:val="32"/>
          <w:rtl/>
        </w:rPr>
        <w:t xml:space="preserve"> </w:t>
      </w:r>
    </w:p>
    <w:p w:rsidR="009E625D" w:rsidRDefault="00BC0C80" w:rsidP="009E625D">
      <w:pPr>
        <w:spacing w:after="0"/>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ترجمہ:’’</w:t>
      </w:r>
      <w:r w:rsidR="00701564" w:rsidRPr="002259DD">
        <w:rPr>
          <w:rFonts w:ascii="Jameel Noori Nastaleeq" w:hAnsi="Jameel Noori Nastaleeq" w:cs="Jameel Noori Nastaleeq"/>
          <w:sz w:val="32"/>
          <w:szCs w:val="32"/>
          <w:rtl/>
        </w:rPr>
        <w:t xml:space="preserve">اور دنیا میں زیادہ لوگ ایسے ہیں کہ اگر آپ ان کا کہنا ماننے لگیں تو وہ آپ کو اللہ کی راہ سے بے راہ </w:t>
      </w:r>
      <w:r w:rsidR="00701564" w:rsidRPr="001230B4">
        <w:rPr>
          <w:rFonts w:ascii="Jameel Noori Nastaleeq" w:hAnsi="Jameel Noori Nastaleeq" w:cs="Jameel Noori Nastaleeq"/>
          <w:sz w:val="32"/>
          <w:szCs w:val="32"/>
          <w:rtl/>
        </w:rPr>
        <w:t>کردیں</w:t>
      </w:r>
      <w:r w:rsidR="001230B4" w:rsidRPr="001230B4">
        <w:rPr>
          <w:rFonts w:ascii="Jameel Noori Nastaleeq" w:hAnsi="Jameel Noori Nastaleeq" w:cs="Jameel Noori Nastaleeq"/>
          <w:sz w:val="32"/>
          <w:szCs w:val="32"/>
          <w:rtl/>
        </w:rPr>
        <w:t xml:space="preserve"> </w:t>
      </w:r>
      <w:r w:rsidR="001230B4" w:rsidRPr="001230B4">
        <w:rPr>
          <w:rFonts w:ascii="Jameel Noori Nastaleeq" w:hAnsi="Jameel Noori Nastaleeq" w:cs="Jameel Noori Nastaleeq"/>
          <w:color w:val="000000"/>
          <w:sz w:val="32"/>
          <w:szCs w:val="32"/>
          <w:vertAlign w:val="superscript"/>
          <w:rtl/>
        </w:rPr>
        <w:t>(</w:t>
      </w:r>
      <w:r w:rsidR="001230B4" w:rsidRPr="001230B4">
        <w:rPr>
          <w:rStyle w:val="FootnoteReference"/>
          <w:rFonts w:ascii="Jameel Noori Nastaleeq" w:hAnsi="Jameel Noori Nastaleeq" w:cs="Jameel Noori Nastaleeq"/>
          <w:color w:val="000000"/>
          <w:sz w:val="32"/>
          <w:szCs w:val="32"/>
          <w:rtl/>
        </w:rPr>
        <w:footnoteReference w:id="13"/>
      </w:r>
      <w:r w:rsidR="001230B4" w:rsidRPr="001230B4">
        <w:rPr>
          <w:rFonts w:ascii="Jameel Noori Nastaleeq" w:hAnsi="Jameel Noori Nastaleeq" w:cs="Jameel Noori Nastaleeq"/>
          <w:color w:val="000000"/>
          <w:sz w:val="32"/>
          <w:szCs w:val="32"/>
          <w:vertAlign w:val="superscript"/>
          <w:rtl/>
        </w:rPr>
        <w:t>)</w:t>
      </w:r>
      <w:r w:rsidR="00701564" w:rsidRPr="001230B4">
        <w:rPr>
          <w:rFonts w:ascii="Jameel Noori Nastaleeq" w:hAnsi="Jameel Noori Nastaleeq" w:cs="Jameel Noori Nastaleeq"/>
          <w:sz w:val="32"/>
          <w:szCs w:val="32"/>
          <w:rtl/>
        </w:rPr>
        <w:t>۔</w:t>
      </w:r>
      <w:r w:rsidRPr="001230B4">
        <w:rPr>
          <w:rFonts w:ascii="Jameel Noori Nastaleeq" w:hAnsi="Jameel Noori Nastaleeq" w:cs="Jameel Noori Nastaleeq"/>
          <w:sz w:val="32"/>
          <w:szCs w:val="32"/>
          <w:rtl/>
        </w:rPr>
        <w:t>‘‘</w:t>
      </w:r>
      <w:r w:rsidR="00701564" w:rsidRPr="002259DD">
        <w:rPr>
          <w:rFonts w:ascii="Jameel Noori Nastaleeq" w:hAnsi="Jameel Noori Nastaleeq" w:cs="Jameel Noori Nastaleeq"/>
          <w:sz w:val="32"/>
          <w:szCs w:val="32"/>
          <w:rtl/>
        </w:rPr>
        <w:t xml:space="preserve"> </w:t>
      </w:r>
      <w:r w:rsidR="009E625D">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میلاد کی محفلیں منعقد کرنا بدعت تو ہے ہی، بعض علاقوں میں</w:t>
      </w:r>
      <w:r w:rsidR="009E625D">
        <w:rPr>
          <w:rFonts w:ascii="Jameel Noori Nastaleeq" w:hAnsi="Jameel Noori Nastaleeq" w:cs="Jameel Noori Nastaleeq" w:hint="cs"/>
          <w:sz w:val="32"/>
          <w:szCs w:val="32"/>
          <w:rtl/>
        </w:rPr>
        <w:t xml:space="preserve"> </w:t>
      </w:r>
      <w:r w:rsidR="00701564" w:rsidRPr="002259DD">
        <w:rPr>
          <w:rFonts w:ascii="Jameel Noori Nastaleeq" w:hAnsi="Jameel Noori Nastaleeq" w:cs="Jameel Noori Nastaleeq"/>
          <w:sz w:val="32"/>
          <w:szCs w:val="32"/>
          <w:rtl/>
        </w:rPr>
        <w:t xml:space="preserve"> بسا اوقات ان میں خلاف شرع دوسرے امور بھی شامل ہوجاتے ہیں، جیسے عورتوں اور مردوں کا اختلاط، گانے بجانے اور ڈھول وغیرہ کا استعمال، شراب اور دیگر نشہ آور اشیاء کا استعمال وغیرہ۔</w:t>
      </w:r>
    </w:p>
    <w:p w:rsidR="009E625D" w:rsidRDefault="00701564" w:rsidP="009E625D">
      <w:pPr>
        <w:spacing w:after="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lastRenderedPageBreak/>
        <w:t xml:space="preserve"> کبھی کبھار ان محفلوں اور جشنوں میں ارتکاب کئے جانے والے معاصی کے ڈانڈے اسوقت شرک اکبر سے مل جاتے ہیں جب لوگ رسول اکرم ﷺ اور دوسرے اولیاء کے سلسلے میں غلو سے کام لیتے ہیں، ان سے دعاء وفریاد کرتے اور امداد طلب کرتے ہیں اور یہ عقیدہ رکھتے ہیں کہ رسول ﷺ عالم الغیب ہیں، حالانکہ اس طرح کے عقائد رکھنے والا کافر ہوجاتا ہے،آپ ﷺ </w:t>
      </w:r>
      <w:r w:rsidR="003725B4">
        <w:rPr>
          <w:rFonts w:ascii="Jameel Noori Nastaleeq" w:hAnsi="Jameel Noori Nastaleeq" w:cs="Jameel Noori Nastaleeq" w:hint="cs"/>
          <w:sz w:val="32"/>
          <w:szCs w:val="32"/>
          <w:rtl/>
        </w:rPr>
        <w:t>کا صحیح فرمان ہے</w:t>
      </w:r>
      <w:r w:rsidRPr="002259DD">
        <w:rPr>
          <w:rFonts w:ascii="Jameel Noori Nastaleeq" w:hAnsi="Jameel Noori Nastaleeq" w:cs="Jameel Noori Nastaleeq"/>
          <w:sz w:val="32"/>
          <w:szCs w:val="32"/>
          <w:rtl/>
        </w:rPr>
        <w:t xml:space="preserve"> :</w:t>
      </w:r>
    </w:p>
    <w:p w:rsidR="00E731F7" w:rsidRDefault="003677CA" w:rsidP="009E625D">
      <w:pPr>
        <w:spacing w:after="0"/>
        <w:jc w:val="both"/>
        <w:rPr>
          <w:rFonts w:ascii="Jameel Noori Nastaleeq" w:hAnsi="Jameel Noori Nastaleeq" w:cs="Jameel Noori Nastaleeq"/>
          <w:sz w:val="32"/>
          <w:szCs w:val="32"/>
          <w:rtl/>
        </w:rPr>
      </w:pPr>
      <w:r w:rsidRPr="003677CA">
        <w:rPr>
          <w:rFonts w:ascii="Jameel Noori Nastaleeq" w:hAnsi="Jameel Noori Nastaleeq" w:cs="Jameel Noori Nastaleeq" w:hint="cs"/>
          <w:sz w:val="32"/>
          <w:szCs w:val="32"/>
          <w:rtl/>
        </w:rPr>
        <w:t xml:space="preserve"> </w:t>
      </w:r>
      <w:r>
        <w:rPr>
          <w:rFonts w:ascii="Jameel Noori Nastaleeq" w:hAnsi="Jameel Noori Nastaleeq" w:cs="Jameel Noori Nastaleeq" w:hint="cs"/>
          <w:sz w:val="32"/>
          <w:szCs w:val="32"/>
          <w:rtl/>
        </w:rPr>
        <w:t>(</w:t>
      </w:r>
      <w:r w:rsidRPr="003E2B7D">
        <w:rPr>
          <w:rStyle w:val="article-hadith"/>
          <w:rFonts w:cs="KFGQPC Uthman Taha Naskh"/>
          <w:sz w:val="28"/>
          <w:szCs w:val="28"/>
          <w:rtl/>
        </w:rPr>
        <w:t>إي</w:t>
      </w:r>
      <w:r>
        <w:rPr>
          <w:rStyle w:val="article-hadith"/>
          <w:rFonts w:cs="KFGQPC Uthman Taha Naskh" w:hint="cs"/>
          <w:sz w:val="28"/>
          <w:szCs w:val="28"/>
          <w:rtl/>
        </w:rPr>
        <w:t>ّ</w:t>
      </w:r>
      <w:r w:rsidRPr="003E2B7D">
        <w:rPr>
          <w:rStyle w:val="article-hadith"/>
          <w:rFonts w:cs="KFGQPC Uthman Taha Naskh"/>
          <w:sz w:val="28"/>
          <w:szCs w:val="28"/>
          <w:rtl/>
        </w:rPr>
        <w:t>اكم والغلو</w:t>
      </w:r>
      <w:r>
        <w:rPr>
          <w:rStyle w:val="article-hadith"/>
          <w:rFonts w:cs="KFGQPC Uthman Taha Naskh" w:hint="cs"/>
          <w:sz w:val="28"/>
          <w:szCs w:val="28"/>
          <w:rtl/>
        </w:rPr>
        <w:t>ّ</w:t>
      </w:r>
      <w:r w:rsidRPr="003E2B7D">
        <w:rPr>
          <w:rStyle w:val="article-hadith"/>
          <w:rFonts w:cs="KFGQPC Uthman Taha Naskh"/>
          <w:sz w:val="28"/>
          <w:szCs w:val="28"/>
          <w:rtl/>
        </w:rPr>
        <w:t xml:space="preserve"> في الدين فإنما أهلك من كان قبلكم الغلو</w:t>
      </w:r>
      <w:r>
        <w:rPr>
          <w:rStyle w:val="article-hadith"/>
          <w:rFonts w:cs="KFGQPC Uthman Taha Naskh" w:hint="cs"/>
          <w:sz w:val="28"/>
          <w:szCs w:val="28"/>
          <w:rtl/>
        </w:rPr>
        <w:t>ّ</w:t>
      </w:r>
      <w:r w:rsidRPr="003E2B7D">
        <w:rPr>
          <w:rStyle w:val="article-hadith"/>
          <w:rFonts w:cs="KFGQPC Uthman Taha Naskh"/>
          <w:sz w:val="28"/>
          <w:szCs w:val="28"/>
          <w:rtl/>
        </w:rPr>
        <w:t xml:space="preserve"> في الدين</w:t>
      </w:r>
      <w:r>
        <w:rPr>
          <w:rStyle w:val="article-hadith"/>
          <w:rFonts w:cs="KFGQPC Uthman Taha Naskh" w:hint="cs"/>
          <w:sz w:val="28"/>
          <w:szCs w:val="28"/>
          <w:rtl/>
        </w:rPr>
        <w:t>)</w:t>
      </w:r>
    </w:p>
    <w:p w:rsidR="009E625D" w:rsidRPr="00B57277" w:rsidRDefault="00E731F7" w:rsidP="009E625D">
      <w:pPr>
        <w:spacing w:after="270"/>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rPr>
        <w:lastRenderedPageBreak/>
        <w:t>ترجمہ:’’</w:t>
      </w:r>
      <w:r w:rsidR="00701564" w:rsidRPr="002259DD">
        <w:rPr>
          <w:rFonts w:ascii="Jameel Noori Nastaleeq" w:hAnsi="Jameel Noori Nastaleeq" w:cs="Jameel Noori Nastaleeq"/>
          <w:sz w:val="32"/>
          <w:szCs w:val="32"/>
          <w:rtl/>
        </w:rPr>
        <w:t>تم لوگ دین کے معاملے میں غلو سے بچو، کیونکہ تم سے پہلے لوگ دین کے معاملے میں غلو کرنے ہی کی وجہ سے ہلاک ہو ئے</w:t>
      </w:r>
      <w:r w:rsidR="009E625D" w:rsidRPr="00F51F1C">
        <w:rPr>
          <w:rStyle w:val="article-hadith"/>
          <w:rFonts w:ascii="Jameel Noori Nastaleeq" w:hAnsi="Jameel Noori Nastaleeq" w:cs="Jameel Noori Nastaleeq"/>
          <w:sz w:val="32"/>
          <w:szCs w:val="32"/>
          <w:rtl/>
        </w:rPr>
        <w:t xml:space="preserve"> </w:t>
      </w:r>
      <w:r w:rsidR="009E625D" w:rsidRPr="00F51F1C">
        <w:rPr>
          <w:rStyle w:val="article-hadith"/>
          <w:rFonts w:ascii="Jameel Noori Nastaleeq" w:hAnsi="Jameel Noori Nastaleeq" w:cs="Jameel Noori Nastaleeq"/>
          <w:color w:val="000000"/>
          <w:sz w:val="32"/>
          <w:szCs w:val="32"/>
          <w:vertAlign w:val="superscript"/>
          <w:rtl/>
        </w:rPr>
        <w:t>(</w:t>
      </w:r>
      <w:r w:rsidR="009E625D" w:rsidRPr="00F51F1C">
        <w:rPr>
          <w:rStyle w:val="article-hadith"/>
          <w:rFonts w:ascii="Jameel Noori Nastaleeq" w:hAnsi="Jameel Noori Nastaleeq" w:cs="Jameel Noori Nastaleeq"/>
          <w:color w:val="000000"/>
          <w:sz w:val="32"/>
          <w:szCs w:val="32"/>
          <w:vertAlign w:val="superscript"/>
          <w:rtl/>
        </w:rPr>
        <w:footnoteReference w:id="14"/>
      </w:r>
      <w:r w:rsidR="009E625D" w:rsidRPr="00F51F1C">
        <w:rPr>
          <w:rStyle w:val="article-hadith"/>
          <w:rFonts w:ascii="Jameel Noori Nastaleeq" w:hAnsi="Jameel Noori Nastaleeq" w:cs="Jameel Noori Nastaleeq"/>
          <w:color w:val="000000"/>
          <w:sz w:val="32"/>
          <w:szCs w:val="32"/>
          <w:vertAlign w:val="superscript"/>
          <w:rtl/>
        </w:rPr>
        <w:t>)</w:t>
      </w:r>
      <w:r w:rsidR="009E625D" w:rsidRPr="00F51F1C">
        <w:rPr>
          <w:rStyle w:val="article-hadith"/>
          <w:rFonts w:ascii="Jameel Noori Nastaleeq" w:hAnsi="Jameel Noori Nastaleeq" w:cs="Jameel Noori Nastaleeq"/>
          <w:sz w:val="32"/>
          <w:szCs w:val="32"/>
          <w:vertAlign w:val="subscript"/>
          <w:rtl/>
        </w:rPr>
        <w:t xml:space="preserve"> </w:t>
      </w:r>
      <w:r w:rsidR="009E625D" w:rsidRPr="00B57277">
        <w:rPr>
          <w:rStyle w:val="article-hadith"/>
          <w:rFonts w:ascii="Jameel Noori Nastaleeq" w:hAnsi="Jameel Noori Nastaleeq" w:cs="Jameel Noori Nastaleeq"/>
          <w:sz w:val="32"/>
          <w:szCs w:val="32"/>
          <w:rtl/>
        </w:rPr>
        <w:t>‘‘۔</w:t>
      </w:r>
      <w:r w:rsidR="009E625D" w:rsidRPr="00B57277">
        <w:rPr>
          <w:rFonts w:ascii="Jameel Noori Nastaleeq" w:hAnsi="Jameel Noori Nastaleeq" w:cs="Jameel Noori Nastaleeq"/>
          <w:sz w:val="32"/>
          <w:szCs w:val="32"/>
          <w:rtl/>
        </w:rPr>
        <w:t xml:space="preserve"> </w:t>
      </w:r>
    </w:p>
    <w:p w:rsidR="009E625D" w:rsidRDefault="00B57277" w:rsidP="003E2B7D">
      <w:pPr>
        <w:spacing w:after="270"/>
        <w:jc w:val="both"/>
        <w:rPr>
          <w:rFonts w:cs="KFGQPC Uthman Taha Naskh"/>
          <w:sz w:val="28"/>
          <w:szCs w:val="28"/>
          <w:rtl/>
        </w:rPr>
      </w:pPr>
      <w:r w:rsidRPr="00B57277">
        <w:rPr>
          <w:rFonts w:ascii="Jameel Noori Nastaleeq" w:hAnsi="Jameel Noori Nastaleeq" w:cs="Jameel Noori Nastaleeq"/>
          <w:sz w:val="32"/>
          <w:szCs w:val="32"/>
          <w:rtl/>
        </w:rPr>
        <w:t>نیزآپﷺ نے فرمایا:</w:t>
      </w:r>
      <w:r w:rsidR="0041106A">
        <w:rPr>
          <w:rFonts w:cs="KFGQPC Uthman Taha Naskh" w:hint="cs"/>
          <w:sz w:val="28"/>
          <w:szCs w:val="28"/>
          <w:rtl/>
        </w:rPr>
        <w:t xml:space="preserve"> </w:t>
      </w:r>
    </w:p>
    <w:p w:rsidR="00360BF0" w:rsidRDefault="003E2B7D" w:rsidP="003E2B7D">
      <w:pPr>
        <w:spacing w:after="270"/>
        <w:jc w:val="both"/>
        <w:rPr>
          <w:rFonts w:ascii="Jameel Noori Nastaleeq" w:hAnsi="Jameel Noori Nastaleeq" w:cs="Jameel Noori Nastaleeq" w:hint="cs"/>
          <w:sz w:val="32"/>
          <w:szCs w:val="32"/>
          <w:rtl/>
        </w:rPr>
      </w:pPr>
      <w:r>
        <w:rPr>
          <w:rFonts w:cs="KFGQPC Uthman Taha Naskh" w:hint="cs"/>
          <w:sz w:val="28"/>
          <w:szCs w:val="28"/>
          <w:rtl/>
        </w:rPr>
        <w:t>(</w:t>
      </w:r>
      <w:r w:rsidRPr="003E2B7D">
        <w:rPr>
          <w:rStyle w:val="article-hadith"/>
          <w:rFonts w:cs="KFGQPC Uthman Taha Naskh"/>
          <w:sz w:val="28"/>
          <w:szCs w:val="28"/>
          <w:rtl/>
        </w:rPr>
        <w:t>لا تطروني كما أطرت الن</w:t>
      </w:r>
      <w:r w:rsidR="006A4DBF">
        <w:rPr>
          <w:rStyle w:val="article-hadith"/>
          <w:rFonts w:cs="KFGQPC Uthman Taha Naskh" w:hint="cs"/>
          <w:sz w:val="28"/>
          <w:szCs w:val="28"/>
          <w:rtl/>
        </w:rPr>
        <w:t>ّ</w:t>
      </w:r>
      <w:r w:rsidRPr="003E2B7D">
        <w:rPr>
          <w:rStyle w:val="article-hadith"/>
          <w:rFonts w:cs="KFGQPC Uthman Taha Naskh"/>
          <w:sz w:val="28"/>
          <w:szCs w:val="28"/>
          <w:rtl/>
        </w:rPr>
        <w:t>صارى ابن مريم إنما أنا عبد فقولوا عبد الله ورسوله</w:t>
      </w:r>
      <w:r>
        <w:rPr>
          <w:rStyle w:val="article-hadith"/>
          <w:rFonts w:cs="KFGQPC Uthman Taha Naskh" w:hint="cs"/>
          <w:sz w:val="28"/>
          <w:szCs w:val="28"/>
          <w:rtl/>
        </w:rPr>
        <w:t>)</w:t>
      </w:r>
      <w:r w:rsidR="00E731F7">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r>
      <w:r w:rsidR="00E731F7">
        <w:rPr>
          <w:rFonts w:ascii="Jameel Noori Nastaleeq" w:hAnsi="Jameel Noori Nastaleeq" w:cs="Jameel Noori Nastaleeq" w:hint="cs"/>
          <w:sz w:val="32"/>
          <w:szCs w:val="32"/>
          <w:rtl/>
        </w:rPr>
        <w:t>ترجمہ:’’</w:t>
      </w:r>
      <w:r w:rsidR="00701564" w:rsidRPr="002259DD">
        <w:rPr>
          <w:rFonts w:ascii="Jameel Noori Nastaleeq" w:hAnsi="Jameel Noori Nastaleeq" w:cs="Jameel Noori Nastaleeq"/>
          <w:sz w:val="32"/>
          <w:szCs w:val="32"/>
          <w:rtl/>
        </w:rPr>
        <w:t>میری تعریف میں اس طرح مبالغہ آرائی نہ کرو جس طرح نصاری</w:t>
      </w:r>
      <w:r w:rsidR="00E731F7">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 نے حضرت عیسی علیہ السلام کے بارے میں مبالغہ </w:t>
      </w:r>
      <w:r w:rsidR="00701564" w:rsidRPr="008C76F8">
        <w:rPr>
          <w:rFonts w:ascii="Jameel Noori Nastaleeq" w:hAnsi="Jameel Noori Nastaleeq" w:cs="Jameel Noori Nastaleeq"/>
          <w:sz w:val="32"/>
          <w:szCs w:val="32"/>
          <w:rtl/>
        </w:rPr>
        <w:t>آرائی سے کام لیا، میں تو صرف ایک بن</w:t>
      </w:r>
      <w:r w:rsidR="00E731F7" w:rsidRPr="008C76F8">
        <w:rPr>
          <w:rFonts w:ascii="Jameel Noori Nastaleeq" w:hAnsi="Jameel Noori Nastaleeq" w:cs="Jameel Noori Nastaleeq"/>
          <w:sz w:val="32"/>
          <w:szCs w:val="32"/>
          <w:rtl/>
        </w:rPr>
        <w:t xml:space="preserve">دہ ہوں، لہذا مجھے اللہ کا بندہ </w:t>
      </w:r>
      <w:r w:rsidR="00701564" w:rsidRPr="008C76F8">
        <w:rPr>
          <w:rFonts w:ascii="Jameel Noori Nastaleeq" w:hAnsi="Jameel Noori Nastaleeq" w:cs="Jameel Noori Nastaleeq"/>
          <w:sz w:val="32"/>
          <w:szCs w:val="32"/>
          <w:rtl/>
        </w:rPr>
        <w:t>اور اس کا رسول کہو</w:t>
      </w:r>
      <w:r w:rsidR="008C76F8" w:rsidRPr="008C76F8">
        <w:rPr>
          <w:rFonts w:ascii="Jameel Noori Nastaleeq" w:hAnsi="Jameel Noori Nastaleeq" w:cs="Jameel Noori Nastaleeq"/>
          <w:sz w:val="32"/>
          <w:szCs w:val="32"/>
          <w:vertAlign w:val="superscript"/>
          <w:rtl/>
        </w:rPr>
        <w:t xml:space="preserve"> </w:t>
      </w:r>
      <w:r w:rsidR="008C76F8" w:rsidRPr="008C76F8">
        <w:rPr>
          <w:rFonts w:ascii="Jameel Noori Nastaleeq" w:hAnsi="Jameel Noori Nastaleeq" w:cs="Jameel Noori Nastaleeq"/>
          <w:color w:val="000000"/>
          <w:sz w:val="32"/>
          <w:szCs w:val="32"/>
          <w:vertAlign w:val="superscript"/>
          <w:rtl/>
        </w:rPr>
        <w:t>(</w:t>
      </w:r>
      <w:r w:rsidR="008C76F8" w:rsidRPr="008C76F8">
        <w:rPr>
          <w:rStyle w:val="FootnoteReference"/>
          <w:rFonts w:ascii="Jameel Noori Nastaleeq" w:hAnsi="Jameel Noori Nastaleeq" w:cs="Jameel Noori Nastaleeq"/>
          <w:color w:val="000000"/>
          <w:sz w:val="32"/>
          <w:szCs w:val="32"/>
          <w:rtl/>
        </w:rPr>
        <w:footnoteReference w:id="15"/>
      </w:r>
      <w:r w:rsidR="008C76F8" w:rsidRPr="008C76F8">
        <w:rPr>
          <w:rFonts w:ascii="Jameel Noori Nastaleeq" w:hAnsi="Jameel Noori Nastaleeq" w:cs="Jameel Noori Nastaleeq"/>
          <w:color w:val="000000"/>
          <w:sz w:val="32"/>
          <w:szCs w:val="32"/>
          <w:vertAlign w:val="superscript"/>
          <w:rtl/>
        </w:rPr>
        <w:t>)</w:t>
      </w:r>
      <w:r w:rsidR="008C76F8" w:rsidRPr="008C76F8">
        <w:rPr>
          <w:rFonts w:ascii="Jameel Noori Nastaleeq" w:hAnsi="Jameel Noori Nastaleeq" w:cs="Jameel Noori Nastaleeq"/>
          <w:sz w:val="32"/>
          <w:szCs w:val="32"/>
          <w:rtl/>
        </w:rPr>
        <w:t xml:space="preserve"> </w:t>
      </w:r>
      <w:r w:rsidR="00701564" w:rsidRPr="008C76F8">
        <w:rPr>
          <w:rFonts w:ascii="Jameel Noori Nastaleeq" w:hAnsi="Jameel Noori Nastaleeq" w:cs="Jameel Noori Nastaleeq"/>
          <w:sz w:val="32"/>
          <w:szCs w:val="32"/>
          <w:rtl/>
        </w:rPr>
        <w:t xml:space="preserve"> ۔</w:t>
      </w:r>
      <w:r w:rsidR="00E731F7" w:rsidRPr="008C76F8">
        <w:rPr>
          <w:rFonts w:ascii="Jameel Noori Nastaleeq" w:hAnsi="Jameel Noori Nastaleeq" w:cs="Jameel Noori Nastaleeq"/>
          <w:sz w:val="32"/>
          <w:szCs w:val="32"/>
          <w:rtl/>
        </w:rPr>
        <w:t>‘‘</w:t>
      </w:r>
      <w:r w:rsidR="00701564" w:rsidRPr="008C76F8">
        <w:rPr>
          <w:rFonts w:ascii="Jameel Noori Nastaleeq" w:hAnsi="Jameel Noori Nastaleeq" w:cs="Jameel Noori Nastaleeq"/>
          <w:sz w:val="32"/>
          <w:szCs w:val="32"/>
          <w:rtl/>
        </w:rPr>
        <w:t xml:space="preserve"> </w:t>
      </w:r>
      <w:r w:rsidR="00E731F7">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r>
      <w:r w:rsidR="00701564" w:rsidRPr="002259DD">
        <w:rPr>
          <w:rFonts w:ascii="Jameel Noori Nastaleeq" w:hAnsi="Jameel Noori Nastaleeq" w:cs="Jameel Noori Nastaleeq"/>
          <w:sz w:val="32"/>
          <w:szCs w:val="32"/>
          <w:rtl/>
        </w:rPr>
        <w:lastRenderedPageBreak/>
        <w:t>اور تعجب کی بات تو یہ ہے کہ بہت سے لوگ ان میلادوں اور بدعت کے کاموں میں شرکت اور ان کا دفاع کرتے ہیں، لیکن اس کے مقابلے میں جمعہ اور نماز باجماعت سے پیچھے رہتے ہیں، جبکہ اس میں حاضری اللہ تعالیٰ نے فرض قرار دی ہے، اور انہیں یہ احساس تک نہیں ہوتا کہ انھوں نے ایک بہت بڑے منکر کام کا ارتکاب کیا ہے، یقیناً یہ ایمان کی کمزوری ، بصیرت کی کمی اور دل میں جاگزیں مختلف النوع گناہوں اور معاصی کا نتیجہ ہے، اللہ تعالیٰ ہمیں اور مسلمانوں کو اپنی عافیت میں رکھے۔</w:t>
      </w:r>
      <w:r w:rsidR="009E625D">
        <w:rPr>
          <w:rFonts w:ascii="Jameel Noori Nastaleeq" w:hAnsi="Jameel Noori Nastaleeq" w:cs="Jameel Noori Nastaleeq" w:hint="cs"/>
          <w:sz w:val="32"/>
          <w:szCs w:val="32"/>
          <w:rtl/>
        </w:rPr>
        <w:tab/>
      </w:r>
    </w:p>
    <w:p w:rsidR="00E731F7" w:rsidRDefault="00360BF0" w:rsidP="003E2B7D">
      <w:pPr>
        <w:spacing w:after="270"/>
        <w:jc w:val="both"/>
        <w:rPr>
          <w:rFonts w:ascii="Jameel Noori Nastaleeq" w:hAnsi="Jameel Noori Nastaleeq" w:cs="Jameel Noori Nastaleeq"/>
          <w:sz w:val="32"/>
          <w:szCs w:val="32"/>
          <w:rtl/>
        </w:rPr>
      </w:pPr>
      <w:bookmarkStart w:id="4" w:name="_Toc482481502"/>
      <w:r w:rsidRPr="00360BF0">
        <w:rPr>
          <w:rStyle w:val="Heading3Char"/>
          <w:rFonts w:ascii="Jameel Noori Nastaleeq" w:hAnsi="Jameel Noori Nastaleeq" w:cs="Jameel Noori Nastaleeq"/>
          <w:color w:val="auto"/>
          <w:sz w:val="32"/>
          <w:szCs w:val="32"/>
          <w:rtl/>
        </w:rPr>
        <w:t>(جشنِ میلاد کے موقع پر</w:t>
      </w:r>
      <w:r w:rsidRPr="00360BF0">
        <w:rPr>
          <w:rStyle w:val="Heading3Char"/>
          <w:rFonts w:ascii="Jameel Noori Nastaleeq" w:hAnsi="Jameel Noori Nastaleeq" w:cs="Jameel Noori Nastaleeq" w:hint="cs"/>
          <w:color w:val="auto"/>
          <w:sz w:val="32"/>
          <w:szCs w:val="32"/>
          <w:rtl/>
          <w:lang w:bidi="ur-PK"/>
        </w:rPr>
        <w:t>آپﷺ کی تعظیم میں</w:t>
      </w:r>
      <w:r w:rsidRPr="00360BF0">
        <w:rPr>
          <w:rStyle w:val="Heading3Char"/>
          <w:rFonts w:ascii="Jameel Noori Nastaleeq" w:hAnsi="Jameel Noori Nastaleeq" w:cs="Jameel Noori Nastaleeq"/>
          <w:color w:val="auto"/>
          <w:sz w:val="32"/>
          <w:szCs w:val="32"/>
          <w:rtl/>
        </w:rPr>
        <w:t xml:space="preserve"> کھڑے ہوکردرود وسلام پڑھنا):</w:t>
      </w:r>
      <w:bookmarkEnd w:id="4"/>
      <w:r>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اس سے بھی زیادہ حیرت انگیز بعض لوگوں کا یہ خیال ہے کہ رس</w:t>
      </w:r>
      <w:r w:rsidR="00E731F7">
        <w:rPr>
          <w:rFonts w:ascii="Jameel Noori Nastaleeq" w:hAnsi="Jameel Noori Nastaleeq" w:cs="Jameel Noori Nastaleeq"/>
          <w:sz w:val="32"/>
          <w:szCs w:val="32"/>
          <w:rtl/>
        </w:rPr>
        <w:t>ول ﷺ</w:t>
      </w:r>
      <w:r w:rsidR="00701564" w:rsidRPr="002259DD">
        <w:rPr>
          <w:rFonts w:ascii="Jameel Noori Nastaleeq" w:hAnsi="Jameel Noori Nastaleeq" w:cs="Jameel Noori Nastaleeq"/>
          <w:sz w:val="32"/>
          <w:szCs w:val="32"/>
          <w:rtl/>
        </w:rPr>
        <w:t xml:space="preserve">بہ نفس نفیس ان میلاد کی محفلوں میں شرکت </w:t>
      </w:r>
      <w:r w:rsidR="00701564" w:rsidRPr="002259DD">
        <w:rPr>
          <w:rFonts w:ascii="Jameel Noori Nastaleeq" w:hAnsi="Jameel Noori Nastaleeq" w:cs="Jameel Noori Nastaleeq"/>
          <w:sz w:val="32"/>
          <w:szCs w:val="32"/>
          <w:rtl/>
        </w:rPr>
        <w:lastRenderedPageBreak/>
        <w:t>فرماتے ہیں، اس لئے وہ لوگ آپ کے احترام وتعظیم میں کھڑے ہوکر آپ کو سلام کرتے ہیں اور آپ کا خیر مقدم کرتے ہیں حالانکہ یہ سراسر غلط اور بدترین جہالت ہے، کیونکہ رسول اکرم ﷺ نہ لوگوں سے براہ راست تعلق قائم کرتے ہیں ا</w:t>
      </w:r>
      <w:r w:rsidR="00E731F7">
        <w:rPr>
          <w:rFonts w:ascii="Jameel Noori Nastaleeq" w:hAnsi="Jameel Noori Nastaleeq" w:cs="Jameel Noori Nastaleeq"/>
          <w:sz w:val="32"/>
          <w:szCs w:val="32"/>
          <w:rtl/>
        </w:rPr>
        <w:t xml:space="preserve">ور نہ </w:t>
      </w:r>
      <w:r w:rsidR="00701564" w:rsidRPr="002259DD">
        <w:rPr>
          <w:rFonts w:ascii="Jameel Noori Nastaleeq" w:hAnsi="Jameel Noori Nastaleeq" w:cs="Jameel Noori Nastaleeq"/>
          <w:sz w:val="32"/>
          <w:szCs w:val="32"/>
          <w:rtl/>
        </w:rPr>
        <w:t>ان کی مجلسوں میں حاضر ہوتے ہیں اور نہ ہی وہ اپنی قبر سے قیامت سے پہلے نکلیں گے جہاں آپ آرام فرما ہیں، جب کہ آپ کی روح مبارک اپنے رب کے پاس اعلیٰ علیین میں دارالکرامت میں</w:t>
      </w:r>
      <w:r w:rsidR="00E731F7">
        <w:rPr>
          <w:rFonts w:ascii="Jameel Noori Nastaleeq" w:hAnsi="Jameel Noori Nastaleeq" w:cs="Jameel Noori Nastaleeq" w:hint="cs"/>
          <w:sz w:val="32"/>
          <w:szCs w:val="32"/>
          <w:rtl/>
        </w:rPr>
        <w:t xml:space="preserve"> </w:t>
      </w:r>
      <w:r w:rsidR="00701564" w:rsidRPr="002259DD">
        <w:rPr>
          <w:rFonts w:ascii="Jameel Noori Nastaleeq" w:hAnsi="Jameel Noori Nastaleeq" w:cs="Jameel Noori Nastaleeq"/>
          <w:sz w:val="32"/>
          <w:szCs w:val="32"/>
          <w:rtl/>
        </w:rPr>
        <w:t>ہے، ارشاد باری تعالیٰ ہے :</w:t>
      </w:r>
    </w:p>
    <w:p w:rsidR="003E2B7D" w:rsidRDefault="00701564" w:rsidP="003E2B7D">
      <w:pPr>
        <w:spacing w:after="270"/>
        <w:jc w:val="both"/>
        <w:rPr>
          <w:rFonts w:ascii="Jameel Noori Nastaleeq" w:hAnsi="Jameel Noori Nastaleeq" w:cs="Jameel Noori Nastaleeq"/>
          <w:sz w:val="32"/>
          <w:szCs w:val="32"/>
          <w:rtl/>
        </w:rPr>
      </w:pPr>
      <w:r w:rsidRPr="003E2B7D">
        <w:rPr>
          <w:rFonts w:ascii="Jameel Noori Nastaleeq" w:hAnsi="Jameel Noori Nastaleeq" w:cs="KFGQPC Uthmanic Script HAFS"/>
          <w:sz w:val="28"/>
          <w:szCs w:val="28"/>
          <w:rtl/>
        </w:rPr>
        <w:t xml:space="preserve"> </w:t>
      </w:r>
      <w:r w:rsidR="003E2B7D" w:rsidRPr="003E2B7D">
        <w:rPr>
          <w:rFonts w:ascii="Jameel Noori Nastaleeq" w:hAnsi="Jameel Noori Nastaleeq" w:cs="KFGQPC Uthmanic Script HAFS" w:hint="cs"/>
          <w:sz w:val="28"/>
          <w:szCs w:val="28"/>
          <w:rtl/>
        </w:rPr>
        <w:t>(</w:t>
      </w:r>
      <w:r w:rsidR="003E2B7D" w:rsidRPr="003E2B7D">
        <w:rPr>
          <w:rStyle w:val="article-aya"/>
          <w:rFonts w:cs="KFGQPC Uthmanic Script HAFS"/>
          <w:sz w:val="28"/>
          <w:szCs w:val="28"/>
          <w:rtl/>
        </w:rPr>
        <w:t>ثُمَّ إِنَّكُمْ بَعْدَ ذَلِكَ لَمَيِّتُونَ *ثُمَّ إِنَّكُمْ يَوْمَ الْقِيَامَةِ تُبْعَثُونَ</w:t>
      </w:r>
      <w:r w:rsidRPr="003E2B7D">
        <w:rPr>
          <w:rFonts w:ascii="Jameel Noori Nastaleeq" w:hAnsi="Jameel Noori Nastaleeq" w:cs="KFGQPC Uthmanic Script HAFS"/>
          <w:sz w:val="28"/>
          <w:szCs w:val="28"/>
          <w:rtl/>
        </w:rPr>
        <w:t>)</w:t>
      </w:r>
      <w:r w:rsidRPr="003E2B7D">
        <w:rPr>
          <w:rFonts w:ascii="Jameel Noori Nastaleeq" w:hAnsi="Jameel Noori Nastaleeq" w:cs="Jameel Noori Nastaleeq"/>
          <w:sz w:val="28"/>
          <w:szCs w:val="28"/>
          <w:rtl/>
        </w:rPr>
        <w:t xml:space="preserve"> </w:t>
      </w:r>
      <w:r w:rsidRPr="003E2B7D">
        <w:rPr>
          <w:rFonts w:ascii="Jameel Noori Nastaleeq" w:hAnsi="Jameel Noori Nastaleeq" w:cs="Jameel Noori Nastaleeq"/>
          <w:sz w:val="28"/>
          <w:szCs w:val="28"/>
          <w:rtl/>
        </w:rPr>
        <w:br/>
      </w:r>
      <w:r w:rsidR="00E731F7">
        <w:rPr>
          <w:rFonts w:ascii="Jameel Noori Nastaleeq" w:hAnsi="Jameel Noori Nastaleeq" w:cs="Jameel Noori Nastaleeq" w:hint="cs"/>
          <w:sz w:val="32"/>
          <w:szCs w:val="32"/>
          <w:rtl/>
        </w:rPr>
        <w:t>ترجمہ:’’</w:t>
      </w:r>
      <w:r w:rsidRPr="002259DD">
        <w:rPr>
          <w:rFonts w:ascii="Jameel Noori Nastaleeq" w:hAnsi="Jameel Noori Nastaleeq" w:cs="Jameel Noori Nastaleeq"/>
          <w:sz w:val="32"/>
          <w:szCs w:val="32"/>
          <w:rtl/>
        </w:rPr>
        <w:t xml:space="preserve">اس کے بعد پھر تم سب یقیناً مرجانے والے ہو، پھر </w:t>
      </w:r>
      <w:r w:rsidRPr="002259DD">
        <w:rPr>
          <w:rFonts w:ascii="Jameel Noori Nastaleeq" w:hAnsi="Jameel Noori Nastaleeq" w:cs="Jameel Noori Nastaleeq"/>
          <w:sz w:val="32"/>
          <w:szCs w:val="32"/>
          <w:rtl/>
        </w:rPr>
        <w:lastRenderedPageBreak/>
        <w:t>قیامت کے دن بلا شبہ تم سب اٹھائے جاؤگے</w:t>
      </w:r>
      <w:r w:rsidR="003E2B7D">
        <w:rPr>
          <w:rFonts w:ascii="Jameel Noori Nastaleeq" w:hAnsi="Jameel Noori Nastaleeq" w:cs="Jameel Noori Nastaleeq" w:hint="cs"/>
          <w:sz w:val="32"/>
          <w:szCs w:val="32"/>
          <w:rtl/>
        </w:rPr>
        <w:t xml:space="preserve"> </w:t>
      </w:r>
      <w:r w:rsidR="003E2B7D" w:rsidRPr="003E2B7D">
        <w:rPr>
          <w:rFonts w:ascii="Simplified Arabic" w:hAnsi="Simplified Arabic" w:cs="Simplified Arabic" w:hint="cs"/>
          <w:color w:val="000000"/>
          <w:sz w:val="18"/>
          <w:szCs w:val="18"/>
          <w:vertAlign w:val="superscript"/>
          <w:rtl/>
        </w:rPr>
        <w:t>(</w:t>
      </w:r>
      <w:r w:rsidR="003E2B7D" w:rsidRPr="003E2B7D">
        <w:rPr>
          <w:rStyle w:val="FootnoteReference"/>
          <w:rFonts w:ascii="Simplified Arabic" w:hAnsi="Simplified Arabic" w:cs="Simplified Arabic"/>
          <w:color w:val="000000"/>
          <w:sz w:val="18"/>
          <w:szCs w:val="18"/>
          <w:rtl/>
        </w:rPr>
        <w:footnoteReference w:id="16"/>
      </w:r>
      <w:r w:rsidR="003E2B7D" w:rsidRPr="003E2B7D">
        <w:rPr>
          <w:rFonts w:ascii="Simplified Arabic" w:hAnsi="Simplified Arabic" w:cs="Simplified Arabic" w:hint="cs"/>
          <w:color w:val="000000"/>
          <w:sz w:val="18"/>
          <w:szCs w:val="18"/>
          <w:vertAlign w:val="superscript"/>
          <w:rtl/>
        </w:rPr>
        <w:t>)</w:t>
      </w:r>
      <w:r w:rsidRPr="002259DD">
        <w:rPr>
          <w:rFonts w:ascii="Jameel Noori Nastaleeq" w:hAnsi="Jameel Noori Nastaleeq" w:cs="Jameel Noori Nastaleeq"/>
          <w:sz w:val="32"/>
          <w:szCs w:val="32"/>
          <w:rtl/>
        </w:rPr>
        <w:t>۔</w:t>
      </w:r>
      <w:r w:rsidR="00E731F7">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 xml:space="preserve"> </w:t>
      </w:r>
      <w:r w:rsidR="00E731F7">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t>اور آپ ﷺ نے فرمایا :</w:t>
      </w:r>
    </w:p>
    <w:p w:rsidR="00716473" w:rsidRDefault="003E2B7D" w:rsidP="00360BF0">
      <w:pPr>
        <w:spacing w:after="270"/>
        <w:jc w:val="both"/>
        <w:rPr>
          <w:rFonts w:ascii="Jameel Noori Nastaleeq" w:hAnsi="Jameel Noori Nastaleeq" w:cs="Jameel Noori Nastaleeq"/>
          <w:sz w:val="32"/>
          <w:szCs w:val="32"/>
          <w:rtl/>
        </w:rPr>
      </w:pPr>
      <w:r w:rsidRPr="003E2B7D">
        <w:rPr>
          <w:rFonts w:ascii="Jameel Noori Nastaleeq" w:hAnsi="Jameel Noori Nastaleeq" w:cs="KFGQPC Uthman Taha Naskh" w:hint="cs"/>
          <w:sz w:val="28"/>
          <w:szCs w:val="28"/>
          <w:rtl/>
        </w:rPr>
        <w:t>(</w:t>
      </w:r>
      <w:r w:rsidRPr="003E2B7D">
        <w:rPr>
          <w:rStyle w:val="article-hadith"/>
          <w:rFonts w:cs="KFGQPC Uthman Taha Naskh"/>
          <w:sz w:val="28"/>
          <w:szCs w:val="28"/>
          <w:rtl/>
        </w:rPr>
        <w:t>أنا أو</w:t>
      </w:r>
      <w:r>
        <w:rPr>
          <w:rStyle w:val="article-hadith"/>
          <w:rFonts w:cs="KFGQPC Uthman Taha Naskh" w:hint="cs"/>
          <w:sz w:val="28"/>
          <w:szCs w:val="28"/>
          <w:rtl/>
        </w:rPr>
        <w:t>ّ</w:t>
      </w:r>
      <w:r w:rsidRPr="003E2B7D">
        <w:rPr>
          <w:rStyle w:val="article-hadith"/>
          <w:rFonts w:cs="KFGQPC Uthman Taha Naskh"/>
          <w:sz w:val="28"/>
          <w:szCs w:val="28"/>
          <w:rtl/>
        </w:rPr>
        <w:t>ل من ينشق</w:t>
      </w:r>
      <w:r>
        <w:rPr>
          <w:rStyle w:val="article-hadith"/>
          <w:rFonts w:cs="KFGQPC Uthman Taha Naskh" w:hint="cs"/>
          <w:sz w:val="28"/>
          <w:szCs w:val="28"/>
          <w:rtl/>
        </w:rPr>
        <w:t>ّ</w:t>
      </w:r>
      <w:r w:rsidRPr="003E2B7D">
        <w:rPr>
          <w:rStyle w:val="article-hadith"/>
          <w:rFonts w:cs="KFGQPC Uthman Taha Naskh"/>
          <w:sz w:val="28"/>
          <w:szCs w:val="28"/>
          <w:rtl/>
        </w:rPr>
        <w:t xml:space="preserve"> عنه القبر يوم القيامة</w:t>
      </w:r>
      <w:r>
        <w:rPr>
          <w:rStyle w:val="article-hadith"/>
          <w:rFonts w:cs="KFGQPC Uthman Taha Naskh" w:hint="cs"/>
          <w:sz w:val="28"/>
          <w:szCs w:val="28"/>
          <w:rtl/>
        </w:rPr>
        <w:t>،</w:t>
      </w:r>
      <w:r w:rsidRPr="003E2B7D">
        <w:rPr>
          <w:rStyle w:val="article-hadith"/>
          <w:rFonts w:cs="KFGQPC Uthman Taha Naskh"/>
          <w:sz w:val="28"/>
          <w:szCs w:val="28"/>
          <w:rtl/>
        </w:rPr>
        <w:t>وأنا أول شافع وأو</w:t>
      </w:r>
      <w:r>
        <w:rPr>
          <w:rStyle w:val="article-hadith"/>
          <w:rFonts w:cs="KFGQPC Uthman Taha Naskh" w:hint="cs"/>
          <w:sz w:val="28"/>
          <w:szCs w:val="28"/>
          <w:rtl/>
        </w:rPr>
        <w:t>ّ</w:t>
      </w:r>
      <w:r w:rsidRPr="003E2B7D">
        <w:rPr>
          <w:rStyle w:val="article-hadith"/>
          <w:rFonts w:cs="KFGQPC Uthman Taha Naskh"/>
          <w:sz w:val="28"/>
          <w:szCs w:val="28"/>
          <w:rtl/>
        </w:rPr>
        <w:t>ل مشف</w:t>
      </w:r>
      <w:r>
        <w:rPr>
          <w:rStyle w:val="article-hadith"/>
          <w:rFonts w:cs="KFGQPC Uthman Taha Naskh" w:hint="cs"/>
          <w:sz w:val="28"/>
          <w:szCs w:val="28"/>
          <w:rtl/>
        </w:rPr>
        <w:t>ّ</w:t>
      </w:r>
      <w:r w:rsidRPr="003E2B7D">
        <w:rPr>
          <w:rStyle w:val="article-hadith"/>
          <w:rFonts w:cs="KFGQPC Uthman Taha Naskh"/>
          <w:sz w:val="28"/>
          <w:szCs w:val="28"/>
          <w:rtl/>
        </w:rPr>
        <w:t>ع</w:t>
      </w:r>
      <w:r w:rsidRPr="003E2B7D">
        <w:rPr>
          <w:rFonts w:ascii="Jameel Noori Nastaleeq" w:hAnsi="Jameel Noori Nastaleeq" w:cs="KFGQPC Uthman Taha Naskh" w:hint="cs"/>
          <w:sz w:val="28"/>
          <w:szCs w:val="28"/>
          <w:rtl/>
        </w:rPr>
        <w:t>)</w:t>
      </w:r>
      <w:r>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t xml:space="preserve"> </w:t>
      </w:r>
      <w:r w:rsidR="00701564" w:rsidRPr="002259DD">
        <w:rPr>
          <w:rFonts w:ascii="Jameel Noori Nastaleeq" w:hAnsi="Jameel Noori Nastaleeq" w:cs="Jameel Noori Nastaleeq"/>
          <w:sz w:val="32"/>
          <w:szCs w:val="32"/>
          <w:rtl/>
        </w:rPr>
        <w:br/>
      </w:r>
      <w:r w:rsidR="00331BF6">
        <w:rPr>
          <w:rFonts w:ascii="Jameel Noori Nastaleeq" w:hAnsi="Jameel Noori Nastaleeq" w:cs="Jameel Noori Nastaleeq" w:hint="cs"/>
          <w:sz w:val="32"/>
          <w:szCs w:val="32"/>
          <w:rtl/>
        </w:rPr>
        <w:t>ترجمہ:’’</w:t>
      </w:r>
      <w:r w:rsidR="00701564" w:rsidRPr="002259DD">
        <w:rPr>
          <w:rFonts w:ascii="Jameel Noori Nastaleeq" w:hAnsi="Jameel Noori Nastaleeq" w:cs="Jameel Noori Nastaleeq"/>
          <w:sz w:val="32"/>
          <w:szCs w:val="32"/>
          <w:rtl/>
        </w:rPr>
        <w:t xml:space="preserve">قیامت کے روز سب سے پہلے میری قبر شق ہوگی اور میں اس سے باہر نکلوں گا اور قیامت کے دن سب سے پہلا سفارش کرنے والا (شافع) اور سفارش قبول کیا جانیوالا (مشفع) </w:t>
      </w:r>
      <w:r w:rsidR="00701564" w:rsidRPr="002259DD">
        <w:rPr>
          <w:rFonts w:ascii="Jameel Noori Nastaleeq" w:hAnsi="Jameel Noori Nastaleeq" w:cs="Jameel Noori Nastaleeq"/>
          <w:sz w:val="32"/>
          <w:szCs w:val="32"/>
          <w:rtl/>
        </w:rPr>
        <w:br/>
        <w:t>شخص بھی میں ہی ہوں گا</w:t>
      </w:r>
      <w:r w:rsidR="00B61424" w:rsidRPr="00B61424">
        <w:rPr>
          <w:rFonts w:ascii="Jameel Noori Nastaleeq" w:hAnsi="Jameel Noori Nastaleeq" w:cs="Jameel Noori Nastaleeq"/>
          <w:sz w:val="32"/>
          <w:szCs w:val="32"/>
          <w:rtl/>
        </w:rPr>
        <w:t xml:space="preserve"> </w:t>
      </w:r>
      <w:r w:rsidR="00B61424" w:rsidRPr="00B61424">
        <w:rPr>
          <w:rFonts w:ascii="Jameel Noori Nastaleeq" w:hAnsi="Jameel Noori Nastaleeq" w:cs="Jameel Noori Nastaleeq"/>
          <w:color w:val="000000"/>
          <w:sz w:val="32"/>
          <w:szCs w:val="32"/>
          <w:vertAlign w:val="superscript"/>
          <w:rtl/>
        </w:rPr>
        <w:t>(</w:t>
      </w:r>
      <w:r w:rsidR="00B61424" w:rsidRPr="00B61424">
        <w:rPr>
          <w:rStyle w:val="FootnoteReference"/>
          <w:rFonts w:ascii="Jameel Noori Nastaleeq" w:hAnsi="Jameel Noori Nastaleeq" w:cs="Jameel Noori Nastaleeq"/>
          <w:color w:val="000000"/>
          <w:sz w:val="32"/>
          <w:szCs w:val="32"/>
          <w:rtl/>
        </w:rPr>
        <w:footnoteReference w:id="17"/>
      </w:r>
      <w:r w:rsidR="00B61424" w:rsidRPr="00B61424">
        <w:rPr>
          <w:rFonts w:ascii="Jameel Noori Nastaleeq" w:hAnsi="Jameel Noori Nastaleeq" w:cs="Jameel Noori Nastaleeq"/>
          <w:color w:val="000000"/>
          <w:sz w:val="32"/>
          <w:szCs w:val="32"/>
          <w:vertAlign w:val="superscript"/>
          <w:rtl/>
        </w:rPr>
        <w:t>)</w:t>
      </w:r>
      <w:r w:rsidR="00701564" w:rsidRPr="00B61424">
        <w:rPr>
          <w:rFonts w:ascii="Jameel Noori Nastaleeq" w:hAnsi="Jameel Noori Nastaleeq" w:cs="Jameel Noori Nastaleeq"/>
          <w:sz w:val="32"/>
          <w:szCs w:val="32"/>
          <w:rtl/>
        </w:rPr>
        <w:t>۔</w:t>
      </w:r>
      <w:r w:rsidR="00331BF6" w:rsidRPr="00B61424">
        <w:rPr>
          <w:rFonts w:ascii="Jameel Noori Nastaleeq" w:hAnsi="Jameel Noori Nastaleeq" w:cs="Jameel Noori Nastaleeq"/>
          <w:sz w:val="32"/>
          <w:szCs w:val="32"/>
          <w:rtl/>
        </w:rPr>
        <w:t>‘‘</w:t>
      </w:r>
      <w:r w:rsidR="00331BF6">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مذکورہ آیت وحدیث کے علاوہ دوسری بہت سی آیات واحادیث سے ثابت ہے کہ م</w:t>
      </w:r>
      <w:r w:rsidR="001E59B2">
        <w:rPr>
          <w:rFonts w:ascii="Jameel Noori Nastaleeq" w:hAnsi="Jameel Noori Nastaleeq" w:cs="Jameel Noori Nastaleeq"/>
          <w:sz w:val="32"/>
          <w:szCs w:val="32"/>
          <w:rtl/>
        </w:rPr>
        <w:t>حمد ﷺ</w:t>
      </w:r>
      <w:r w:rsidR="001E59B2">
        <w:rPr>
          <w:rFonts w:ascii="Jameel Noori Nastaleeq" w:hAnsi="Jameel Noori Nastaleeq" w:cs="Jameel Noori Nastaleeq" w:hint="cs"/>
          <w:sz w:val="32"/>
          <w:szCs w:val="32"/>
          <w:rtl/>
        </w:rPr>
        <w:t xml:space="preserve"> </w:t>
      </w:r>
      <w:r w:rsidR="00701564" w:rsidRPr="002259DD">
        <w:rPr>
          <w:rFonts w:ascii="Jameel Noori Nastaleeq" w:hAnsi="Jameel Noori Nastaleeq" w:cs="Jameel Noori Nastaleeq"/>
          <w:sz w:val="32"/>
          <w:szCs w:val="32"/>
          <w:rtl/>
        </w:rPr>
        <w:t xml:space="preserve">اور دوسرے وہ تمام </w:t>
      </w:r>
      <w:r w:rsidR="00701564" w:rsidRPr="002259DD">
        <w:rPr>
          <w:rFonts w:ascii="Jameel Noori Nastaleeq" w:hAnsi="Jameel Noori Nastaleeq" w:cs="Jameel Noori Nastaleeq"/>
          <w:sz w:val="32"/>
          <w:szCs w:val="32"/>
          <w:rtl/>
        </w:rPr>
        <w:lastRenderedPageBreak/>
        <w:t>لوگ جو وفات پاچکے ہیں، اب قیا مت کے دن ہی اپنی اپنی قبروں سے نکلیں گے۔ اور اس بات پر تمام علمائے اسلام کا اتفاق ہے ۔</w:t>
      </w:r>
      <w:r w:rsidR="0045214A">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 xml:space="preserve">اس لئے تمام مسلمانوں کو ان امور سے متعلق خبر دار رہنا چاہئے اور جاہلوں کی ایجاد کردہ ان بدعات وخرافات سے بچنا چاہئے جن کے بارے میں اللہ کی طرف سے کوئی حجت نازل </w:t>
      </w:r>
      <w:r w:rsidR="00701564" w:rsidRPr="002259DD">
        <w:rPr>
          <w:rFonts w:ascii="Jameel Noori Nastaleeq" w:hAnsi="Jameel Noori Nastaleeq" w:cs="Jameel Noori Nastaleeq"/>
          <w:sz w:val="32"/>
          <w:szCs w:val="32"/>
          <w:rtl/>
        </w:rPr>
        <w:br/>
        <w:t>نہیں ہوئی۔</w:t>
      </w:r>
      <w:r w:rsidR="00360BF0">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 xml:space="preserve">جہاں تک رسول اکرم ﷺ پر درود وسلام بھیجنے کا تعلق ہے ، تو یہ افضل ترین عبادت اور اعمال صالحہ میں سے ہے، چنانچہ ارشاد باری تعا لیٰ ہے : </w:t>
      </w:r>
    </w:p>
    <w:p w:rsidR="0038235E" w:rsidRDefault="003E2B7D" w:rsidP="00C16EE4">
      <w:pPr>
        <w:spacing w:after="0"/>
        <w:jc w:val="both"/>
        <w:rPr>
          <w:rFonts w:ascii="Jameel Noori Nastaleeq" w:hAnsi="Jameel Noori Nastaleeq" w:cs="Jameel Noori Nastaleeq"/>
          <w:sz w:val="32"/>
          <w:szCs w:val="32"/>
          <w:rtl/>
        </w:rPr>
      </w:pPr>
      <w:r>
        <w:rPr>
          <w:rStyle w:val="article-aya"/>
          <w:rFonts w:cs="Times New Roman" w:hint="cs"/>
          <w:sz w:val="28"/>
          <w:szCs w:val="28"/>
          <w:rtl/>
        </w:rPr>
        <w:t>(</w:t>
      </w:r>
      <w:r w:rsidRPr="003E2B7D">
        <w:rPr>
          <w:rStyle w:val="article-aya"/>
          <w:rFonts w:cs="KFGQPC Uthmanic Script HAFS"/>
          <w:sz w:val="28"/>
          <w:szCs w:val="28"/>
          <w:rtl/>
        </w:rPr>
        <w:t>إِنَّ اللَّهَ وَمَلائِكَتَهُ يُصَلُّونَ عَلَى النَّبِيِّ يَا أَيُّهَا الَّذِينَ آمَنُوا صَلُّوا عَلَيْهِ وَسَلِّمُوا تَسْلِيمًا</w:t>
      </w:r>
      <w:r>
        <w:rPr>
          <w:rStyle w:val="article-aya"/>
          <w:rFonts w:hint="cs"/>
          <w:rtl/>
        </w:rPr>
        <w:t>)</w:t>
      </w:r>
      <w:r>
        <w:rPr>
          <w:rStyle w:val="article-aya"/>
          <w:rFonts w:hint="cs"/>
          <w:rtl/>
        </w:rPr>
        <w:tab/>
      </w:r>
      <w:r w:rsidR="00701564" w:rsidRPr="002259DD">
        <w:rPr>
          <w:rFonts w:ascii="Jameel Noori Nastaleeq" w:hAnsi="Jameel Noori Nastaleeq" w:cs="Jameel Noori Nastaleeq"/>
          <w:sz w:val="32"/>
          <w:szCs w:val="32"/>
          <w:rtl/>
        </w:rPr>
        <w:br/>
      </w:r>
      <w:r w:rsidR="00716473">
        <w:rPr>
          <w:rFonts w:ascii="Jameel Noori Nastaleeq" w:hAnsi="Jameel Noori Nastaleeq" w:cs="Jameel Noori Nastaleeq" w:hint="cs"/>
          <w:sz w:val="32"/>
          <w:szCs w:val="32"/>
          <w:rtl/>
        </w:rPr>
        <w:lastRenderedPageBreak/>
        <w:t>ترجمہ:</w:t>
      </w:r>
      <w:r w:rsidR="00701564" w:rsidRPr="002259DD">
        <w:rPr>
          <w:rFonts w:ascii="Jameel Noori Nastaleeq" w:hAnsi="Jameel Noori Nastaleeq" w:cs="Jameel Noori Nastaleeq"/>
          <w:sz w:val="32"/>
          <w:szCs w:val="32"/>
          <w:rtl/>
        </w:rPr>
        <w:t>اللہ تعالی</w:t>
      </w:r>
      <w:r w:rsidR="00716473">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 اور اس کے فرشتے نبی پر رحمت بھیجتے ہیں، اے ایمان والو ! تم بھی ان پر درود بھیجو اور خوب سلام بھی بھیجتے رہا کرو</w:t>
      </w:r>
      <w:r>
        <w:rPr>
          <w:rFonts w:ascii="Jameel Noori Nastaleeq" w:hAnsi="Jameel Noori Nastaleeq" w:cs="Jameel Noori Nastaleeq" w:hint="cs"/>
          <w:sz w:val="32"/>
          <w:szCs w:val="32"/>
          <w:rtl/>
        </w:rPr>
        <w:t xml:space="preserve"> </w:t>
      </w:r>
      <w:r w:rsidRPr="003E2B7D">
        <w:rPr>
          <w:rFonts w:ascii="Simplified Arabic" w:hAnsi="Simplified Arabic" w:cs="Simplified Arabic" w:hint="cs"/>
          <w:color w:val="000000"/>
          <w:sz w:val="18"/>
          <w:szCs w:val="18"/>
          <w:vertAlign w:val="superscript"/>
          <w:rtl/>
        </w:rPr>
        <w:t>(</w:t>
      </w:r>
      <w:r w:rsidRPr="003E2B7D">
        <w:rPr>
          <w:rStyle w:val="FootnoteReference"/>
          <w:rFonts w:ascii="Simplified Arabic" w:hAnsi="Simplified Arabic" w:cs="Simplified Arabic"/>
          <w:color w:val="000000"/>
          <w:sz w:val="18"/>
          <w:szCs w:val="18"/>
          <w:rtl/>
        </w:rPr>
        <w:footnoteReference w:id="18"/>
      </w:r>
      <w:r w:rsidRPr="003E2B7D">
        <w:rPr>
          <w:rFonts w:ascii="Simplified Arabic" w:hAnsi="Simplified Arabic" w:cs="Simplified Arabic" w:hint="cs"/>
          <w:color w:val="000000"/>
          <w:sz w:val="18"/>
          <w:szCs w:val="18"/>
          <w:vertAlign w:val="superscript"/>
          <w:rtl/>
        </w:rPr>
        <w:t>)</w:t>
      </w:r>
      <w:r>
        <w:rPr>
          <w:rFonts w:ascii="Jameel Noori Nastaleeq" w:hAnsi="Jameel Noori Nastaleeq" w:cs="Jameel Noori Nastaleeq" w:hint="cs"/>
          <w:sz w:val="32"/>
          <w:szCs w:val="32"/>
          <w:rtl/>
        </w:rPr>
        <w:t xml:space="preserve"> </w:t>
      </w:r>
      <w:r w:rsidR="00701564" w:rsidRPr="002259DD">
        <w:rPr>
          <w:rFonts w:ascii="Jameel Noori Nastaleeq" w:hAnsi="Jameel Noori Nastaleeq" w:cs="Jameel Noori Nastaleeq"/>
          <w:sz w:val="32"/>
          <w:szCs w:val="32"/>
          <w:rtl/>
        </w:rPr>
        <w:t>۔</w:t>
      </w:r>
      <w:r w:rsidR="00716473">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 </w:t>
      </w:r>
      <w:r>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اور نبی ﷺ کا ارشاد ہے :</w:t>
      </w:r>
    </w:p>
    <w:p w:rsidR="003E2B7D" w:rsidRPr="003E2B7D" w:rsidRDefault="00701564" w:rsidP="00C16EE4">
      <w:pPr>
        <w:spacing w:after="0"/>
        <w:jc w:val="both"/>
        <w:rPr>
          <w:rStyle w:val="article-hadith"/>
          <w:rFonts w:cs="KFGQPC Uthman Taha Naskh"/>
          <w:sz w:val="28"/>
          <w:szCs w:val="28"/>
          <w:rtl/>
        </w:rPr>
      </w:pPr>
      <w:r w:rsidRPr="003E2B7D">
        <w:rPr>
          <w:rFonts w:ascii="Jameel Noori Nastaleeq" w:hAnsi="Jameel Noori Nastaleeq" w:cs="Jameel Noori Nastaleeq"/>
          <w:sz w:val="28"/>
          <w:szCs w:val="28"/>
          <w:rtl/>
        </w:rPr>
        <w:t xml:space="preserve"> </w:t>
      </w:r>
      <w:r w:rsidR="003E2B7D" w:rsidRPr="003E2B7D">
        <w:rPr>
          <w:rFonts w:ascii="Jameel Noori Nastaleeq" w:hAnsi="Jameel Noori Nastaleeq" w:cs="Jameel Noori Nastaleeq" w:hint="cs"/>
          <w:sz w:val="28"/>
          <w:szCs w:val="28"/>
          <w:rtl/>
        </w:rPr>
        <w:t>(</w:t>
      </w:r>
      <w:r w:rsidR="003E2B7D" w:rsidRPr="003E2B7D">
        <w:rPr>
          <w:rStyle w:val="article-hadith"/>
          <w:rFonts w:cs="KFGQPC Uthman Taha Naskh"/>
          <w:sz w:val="28"/>
          <w:szCs w:val="28"/>
          <w:rtl/>
        </w:rPr>
        <w:t>من صلى علي واحدة صلى الله عليه بها عشراً</w:t>
      </w:r>
      <w:r w:rsidR="003E2B7D" w:rsidRPr="003E2B7D">
        <w:rPr>
          <w:rStyle w:val="article-hadith"/>
          <w:rFonts w:cs="KFGQPC Uthman Taha Naskh" w:hint="cs"/>
          <w:sz w:val="28"/>
          <w:szCs w:val="28"/>
          <w:rtl/>
        </w:rPr>
        <w:t>)</w:t>
      </w:r>
    </w:p>
    <w:p w:rsidR="001E59B2" w:rsidRDefault="0038235E" w:rsidP="0005468F">
      <w:pPr>
        <w:spacing w:after="270"/>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ترجمہ:’’</w:t>
      </w:r>
      <w:r w:rsidR="00701564" w:rsidRPr="002259DD">
        <w:rPr>
          <w:rFonts w:ascii="Jameel Noori Nastaleeq" w:hAnsi="Jameel Noori Nastaleeq" w:cs="Jameel Noori Nastaleeq"/>
          <w:sz w:val="32"/>
          <w:szCs w:val="32"/>
          <w:rtl/>
        </w:rPr>
        <w:t xml:space="preserve"> جو مجھ پر ایک مرتبہ درود وسلام بھیجے گا ، اللہ اس کے بدلے میں اس پر دس مرتبہ اپنی رحمت نازل فرمائے گا</w:t>
      </w:r>
      <w:r w:rsidR="00CC4451" w:rsidRPr="00CC4451">
        <w:rPr>
          <w:rFonts w:ascii="Jameel Noori Nastaleeq" w:hAnsi="Jameel Noori Nastaleeq" w:cs="Jameel Noori Nastaleeq"/>
          <w:sz w:val="32"/>
          <w:szCs w:val="32"/>
          <w:rtl/>
        </w:rPr>
        <w:t xml:space="preserve"> </w:t>
      </w:r>
      <w:r w:rsidR="00CC4451" w:rsidRPr="00CC4451">
        <w:rPr>
          <w:rFonts w:ascii="Jameel Noori Nastaleeq" w:hAnsi="Jameel Noori Nastaleeq" w:cs="Jameel Noori Nastaleeq"/>
          <w:color w:val="000000"/>
          <w:sz w:val="32"/>
          <w:szCs w:val="32"/>
          <w:vertAlign w:val="superscript"/>
          <w:rtl/>
        </w:rPr>
        <w:t>(</w:t>
      </w:r>
      <w:r w:rsidR="00CC4451" w:rsidRPr="00CC4451">
        <w:rPr>
          <w:rStyle w:val="FootnoteReference"/>
          <w:rFonts w:ascii="Jameel Noori Nastaleeq" w:hAnsi="Jameel Noori Nastaleeq" w:cs="Jameel Noori Nastaleeq"/>
          <w:color w:val="000000"/>
          <w:sz w:val="32"/>
          <w:szCs w:val="32"/>
          <w:rtl/>
        </w:rPr>
        <w:footnoteReference w:id="19"/>
      </w:r>
      <w:r w:rsidR="00CC4451" w:rsidRPr="00CC4451">
        <w:rPr>
          <w:rFonts w:ascii="Jameel Noori Nastaleeq" w:hAnsi="Jameel Noori Nastaleeq" w:cs="Jameel Noori Nastaleeq"/>
          <w:color w:val="000000"/>
          <w:sz w:val="32"/>
          <w:szCs w:val="32"/>
          <w:vertAlign w:val="superscript"/>
          <w:rtl/>
        </w:rPr>
        <w:t>)</w:t>
      </w:r>
      <w:r w:rsidR="00701564" w:rsidRPr="00CC4451">
        <w:rPr>
          <w:rFonts w:ascii="Jameel Noori Nastaleeq" w:hAnsi="Jameel Noori Nastaleeq" w:cs="Jameel Noori Nastaleeq"/>
          <w:sz w:val="32"/>
          <w:szCs w:val="32"/>
          <w:rtl/>
        </w:rPr>
        <w:t>۔</w:t>
      </w:r>
      <w:r w:rsidRPr="00CC4451">
        <w:rPr>
          <w:rFonts w:ascii="Jameel Noori Nastaleeq" w:hAnsi="Jameel Noori Nastaleeq" w:cs="Jameel Noori Nastaleeq"/>
          <w:sz w:val="32"/>
          <w:szCs w:val="32"/>
          <w:rtl/>
        </w:rPr>
        <w:t xml:space="preserve"> ‘‘</w:t>
      </w:r>
      <w:r w:rsidR="0005468F">
        <w:rPr>
          <w:rFonts w:ascii="Jameel Noori Nastaleeq" w:hAnsi="Jameel Noori Nastaleeq" w:cs="Jameel Noori Nastaleeq" w:hint="cs"/>
          <w:sz w:val="32"/>
          <w:szCs w:val="32"/>
          <w:rtl/>
        </w:rPr>
        <w:t xml:space="preserve"> </w:t>
      </w:r>
      <w:r w:rsidR="00701564" w:rsidRPr="002259DD">
        <w:rPr>
          <w:rFonts w:ascii="Jameel Noori Nastaleeq" w:hAnsi="Jameel Noori Nastaleeq" w:cs="Jameel Noori Nastaleeq"/>
          <w:sz w:val="32"/>
          <w:szCs w:val="32"/>
          <w:rtl/>
        </w:rPr>
        <w:t xml:space="preserve">نبی اکرم ﷺ پر درود وسلام بھیجنا ہر وقت مشروع ہے، نماز کے آخر میں سنت مؤکدہ اور بہت سے اہل علم کے نزدیک ہر نماز کے قعدہ اخیرہ میں درود پڑھنا واجب ہے۔ </w:t>
      </w:r>
    </w:p>
    <w:p w:rsidR="001E59B2" w:rsidRDefault="00701564" w:rsidP="003E2B7D">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lastRenderedPageBreak/>
        <w:t>علاوہ ازیں دوسرے بہت سے مواقع پر درود پڑھنا سنت مؤکدہ ہے، جیسے اذان کے بعد، آپ ﷺ کے تذکرہ کے وقت اور جمعہ کے دن اور اس کی رات میں۔ اس سلسلے میں بہت سی احادیث وارد ہیں۔</w:t>
      </w:r>
    </w:p>
    <w:p w:rsidR="001E59B2" w:rsidRDefault="00701564" w:rsidP="003E2B7D">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میرا اصل مقصد اس سلسلے میں ضروری تنبیہ کرنا تھا اور امید ہے کہ جو کچھ عرض کیا گیا وہ ان شاء اللہ صاحب بصیرت اور توفیق </w:t>
      </w:r>
      <w:r w:rsidRPr="002259DD">
        <w:rPr>
          <w:rFonts w:ascii="Jameel Noori Nastaleeq" w:hAnsi="Jameel Noori Nastaleeq" w:cs="Jameel Noori Nastaleeq"/>
          <w:sz w:val="32"/>
          <w:szCs w:val="32"/>
          <w:rtl/>
        </w:rPr>
        <w:br/>
        <w:t>الٰہی سے بہرہ یاب شخص کے لئے کافی ہے۔</w:t>
      </w:r>
      <w:r w:rsidR="0038235E">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r>
      <w:r w:rsidRPr="001E59B2">
        <w:rPr>
          <w:rFonts w:ascii="Jameel Noori Nastaleeq" w:hAnsi="Jameel Noori Nastaleeq" w:cs="Jameel Noori Nastaleeq"/>
          <w:sz w:val="32"/>
          <w:szCs w:val="32"/>
          <w:rtl/>
        </w:rPr>
        <w:t>اس سلسلے میں زیادہ افسوس ناک بات یہ ہے کہ خلاف شرع میلاد کی محفلوں اورجشنوں کا انعقاد ایسے مسلمانوں کی طرف</w:t>
      </w:r>
      <w:r w:rsidRPr="002259DD">
        <w:rPr>
          <w:rFonts w:ascii="Jameel Noori Nastaleeq" w:hAnsi="Jameel Noori Nastaleeq" w:cs="Jameel Noori Nastaleeq"/>
          <w:sz w:val="32"/>
          <w:szCs w:val="32"/>
          <w:rtl/>
        </w:rPr>
        <w:t xml:space="preserve"> سے عمل میں آتا ہے جو اپنے عقیدے کے پابند اور محبت رسول </w:t>
      </w:r>
      <w:r w:rsidR="001E59B2">
        <w:rPr>
          <w:rFonts w:ascii="Jameel Noori Nastaleeq" w:hAnsi="Jameel Noori Nastaleeq" w:cs="Jameel Noori Nastaleeq" w:hint="cs"/>
          <w:sz w:val="32"/>
          <w:szCs w:val="32"/>
          <w:rtl/>
        </w:rPr>
        <w:t>ﷺ</w:t>
      </w:r>
      <w:r w:rsidRPr="002259DD">
        <w:rPr>
          <w:rFonts w:ascii="Jameel Noori Nastaleeq" w:hAnsi="Jameel Noori Nastaleeq" w:cs="Jameel Noori Nastaleeq"/>
          <w:sz w:val="32"/>
          <w:szCs w:val="32"/>
          <w:rtl/>
        </w:rPr>
        <w:t>کے دعویدار ہیں۔</w:t>
      </w:r>
    </w:p>
    <w:p w:rsidR="0043156F" w:rsidRDefault="00701564" w:rsidP="003E2B7D">
      <w:pPr>
        <w:spacing w:after="270"/>
        <w:jc w:val="both"/>
        <w:rPr>
          <w:rFonts w:ascii="Jameel Noori Nastaleeq" w:hAnsi="Jameel Noori Nastaleeq" w:cs="Jameel Noori Nastaleeq" w:hint="cs"/>
          <w:sz w:val="32"/>
          <w:szCs w:val="32"/>
          <w:rtl/>
        </w:rPr>
      </w:pPr>
      <w:r w:rsidRPr="002259DD">
        <w:rPr>
          <w:rFonts w:ascii="Jameel Noori Nastaleeq" w:hAnsi="Jameel Noori Nastaleeq" w:cs="Jameel Noori Nastaleeq"/>
          <w:sz w:val="32"/>
          <w:szCs w:val="32"/>
          <w:rtl/>
        </w:rPr>
        <w:lastRenderedPageBreak/>
        <w:t xml:space="preserve"> ہم ایسے لوگوں سے کہتے ہیں کہ اگر آپ سنی اور رسول اکرم ﷺ کے تابعدار وفرماں بردار ہیں تو بتائیں کہ کیا کبھی خود آپ ﷺ نے یا صحابہ وتابعین میں سے کسی نے یہ کام کیا ہے ؟ یا آپ لوگ یہ عمل صرف یہود ونصاری</w:t>
      </w:r>
      <w:r w:rsidR="00237A4D">
        <w:rPr>
          <w:rFonts w:ascii="Jameel Noori Nastaleeq" w:hAnsi="Jameel Noori Nastaleeq" w:cs="Jameel Noori Nastaleeq" w:hint="cs"/>
          <w:sz w:val="32"/>
          <w:szCs w:val="32"/>
          <w:rtl/>
          <w:lang w:bidi="ur-PK"/>
        </w:rPr>
        <w:t>ٰ</w:t>
      </w:r>
      <w:r w:rsidRPr="002259DD">
        <w:rPr>
          <w:rFonts w:ascii="Jameel Noori Nastaleeq" w:hAnsi="Jameel Noori Nastaleeq" w:cs="Jameel Noori Nastaleeq"/>
          <w:sz w:val="32"/>
          <w:szCs w:val="32"/>
          <w:rtl/>
        </w:rPr>
        <w:t xml:space="preserve"> اور ان جیسے دوسرے دشمنان اسلام کی اندھی تقلید میں انجام دے رہے ہیں ؟ </w:t>
      </w:r>
    </w:p>
    <w:p w:rsidR="001E59B2" w:rsidRDefault="0043156F" w:rsidP="003E2B7D">
      <w:pPr>
        <w:spacing w:after="270"/>
        <w:jc w:val="both"/>
        <w:rPr>
          <w:rFonts w:ascii="Jameel Noori Nastaleeq" w:hAnsi="Jameel Noori Nastaleeq" w:cs="Jameel Noori Nastaleeq"/>
          <w:sz w:val="32"/>
          <w:szCs w:val="32"/>
          <w:rtl/>
        </w:rPr>
      </w:pPr>
      <w:r w:rsidRPr="00C16912">
        <w:rPr>
          <w:rStyle w:val="Heading4Char"/>
          <w:rFonts w:ascii="Jameel Noori Nastaleeq" w:hAnsi="Jameel Noori Nastaleeq" w:cs="Jameel Noori Nastaleeq"/>
          <w:i w:val="0"/>
          <w:iCs w:val="0"/>
          <w:color w:val="auto"/>
          <w:sz w:val="32"/>
          <w:szCs w:val="32"/>
          <w:rtl/>
        </w:rPr>
        <w:t>محبّت رسولﷺ کا حقیقی معیاروتقاضا:</w:t>
      </w:r>
      <w:r w:rsidR="0038235E" w:rsidRPr="00045EDF">
        <w:rPr>
          <w:rFonts w:ascii="Jameel Noori Nastaleeq" w:hAnsi="Jameel Noori Nastaleeq" w:cs="Jameel Noori Nastaleeq"/>
          <w:i/>
          <w:iCs/>
          <w:sz w:val="26"/>
          <w:szCs w:val="26"/>
          <w:rtl/>
        </w:rPr>
        <w:tab/>
      </w:r>
      <w:r w:rsidR="00701564" w:rsidRPr="002259DD">
        <w:rPr>
          <w:rFonts w:ascii="Jameel Noori Nastaleeq" w:hAnsi="Jameel Noori Nastaleeq" w:cs="Jameel Noori Nastaleeq"/>
          <w:sz w:val="32"/>
          <w:szCs w:val="32"/>
          <w:rtl/>
        </w:rPr>
        <w:br/>
        <w:t>رسول اکرم ﷺ کی محبت آپ کے یوم ولادت کا جشن منانے میں نہیں ، بلکہ آپ پر ایمان وتصدیق اور اچھے اور برے کاموں کے سلسلے میں آپ کی ہدایات پرعمل کرنے میں مضمر ہے۔</w:t>
      </w:r>
    </w:p>
    <w:p w:rsidR="0043156F" w:rsidRDefault="00701564" w:rsidP="003E2B7D">
      <w:pPr>
        <w:spacing w:after="270"/>
        <w:jc w:val="both"/>
        <w:rPr>
          <w:rFonts w:ascii="Jameel Noori Nastaleeq" w:hAnsi="Jameel Noori Nastaleeq" w:cs="Jameel Noori Nastaleeq" w:hint="cs"/>
          <w:sz w:val="32"/>
          <w:szCs w:val="32"/>
          <w:rtl/>
        </w:rPr>
      </w:pPr>
      <w:r w:rsidRPr="002259DD">
        <w:rPr>
          <w:rFonts w:ascii="Jameel Noori Nastaleeq" w:hAnsi="Jameel Noori Nastaleeq" w:cs="Jameel Noori Nastaleeq"/>
          <w:sz w:val="32"/>
          <w:szCs w:val="32"/>
          <w:rtl/>
        </w:rPr>
        <w:t xml:space="preserve"> اسی طرح رسول اللہ ﷺ کی محبت کا تقاضا یہ ہے کہ اللہ کی عبادت اس کے مشروع کردہ طریقوں سے کی جائے اور نمازوں </w:t>
      </w:r>
      <w:r w:rsidRPr="002259DD">
        <w:rPr>
          <w:rFonts w:ascii="Jameel Noori Nastaleeq" w:hAnsi="Jameel Noori Nastaleeq" w:cs="Jameel Noori Nastaleeq"/>
          <w:sz w:val="32"/>
          <w:szCs w:val="32"/>
          <w:rtl/>
        </w:rPr>
        <w:lastRenderedPageBreak/>
        <w:t>میں آپ ﷺ کے تذکرے کے وقت اور ہر مناسب موقع پر آپ پر درود وسلام بھیجاجائے۔</w:t>
      </w:r>
    </w:p>
    <w:p w:rsidR="001E59B2" w:rsidRDefault="0043156F" w:rsidP="003E2B7D">
      <w:pPr>
        <w:spacing w:after="270"/>
        <w:jc w:val="both"/>
        <w:rPr>
          <w:rFonts w:ascii="Jameel Noori Nastaleeq" w:hAnsi="Jameel Noori Nastaleeq" w:cs="Jameel Noori Nastaleeq"/>
          <w:sz w:val="32"/>
          <w:szCs w:val="32"/>
          <w:rtl/>
        </w:rPr>
      </w:pPr>
      <w:r w:rsidRPr="00DB3A11">
        <w:rPr>
          <w:rStyle w:val="Heading5Char"/>
          <w:rFonts w:ascii="Jameel Noori Nastaleeq" w:hAnsi="Jameel Noori Nastaleeq" w:cs="Jameel Noori Nastaleeq"/>
          <w:b/>
          <w:bCs/>
          <w:color w:val="auto"/>
          <w:sz w:val="32"/>
          <w:szCs w:val="32"/>
          <w:rtl/>
        </w:rPr>
        <w:t>وہابیت کا عقیدہ:</w:t>
      </w:r>
      <w:r w:rsidR="0038235E" w:rsidRPr="00045EDF">
        <w:rPr>
          <w:rStyle w:val="Heading5Char"/>
          <w:rFonts w:ascii="Jameel Noori Nastaleeq" w:hAnsi="Jameel Noori Nastaleeq" w:cs="Jameel Noori Nastaleeq"/>
          <w:b/>
          <w:bCs/>
          <w:color w:val="auto"/>
          <w:sz w:val="26"/>
          <w:szCs w:val="26"/>
          <w:rtl/>
        </w:rPr>
        <w:tab/>
      </w:r>
      <w:r w:rsidR="00701564" w:rsidRPr="002259DD">
        <w:rPr>
          <w:rFonts w:ascii="Jameel Noori Nastaleeq" w:hAnsi="Jameel Noori Nastaleeq" w:cs="Jameel Noori Nastaleeq"/>
          <w:sz w:val="32"/>
          <w:szCs w:val="32"/>
          <w:rtl/>
        </w:rPr>
        <w:br/>
        <w:t>مقالہ نگار کی تعبیر کے مطابق</w:t>
      </w:r>
      <w:r w:rsidR="0081310E">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وہابیت</w:t>
      </w:r>
      <w:r w:rsidR="0081310E">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 بدعات وخرافات کا انکار کرنے میں کوئی نیا فرقہ نہیں ہے، بلکہ وہابیت کا عقیدہ اصلاً یہ ہے کہ کتاب وسنت کو مضبوطی سے تھاما جائے، نبی اکرم ﷺ کی سنت ، نیز خلفائے راشدین اور تابعین کے طریقے پر چلاجائے اور سلف صالحین اور ائمہ دین وہدایت اور ارباب فقہ وفتاوی</w:t>
      </w:r>
      <w:r w:rsidR="001E59B2">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 کی معرفت الٰہی اور اللہ کے ان صفات وکمالات کو اس کے لئے ثابت کرنے میں پیروی کی جائے جن کا ذکر کتاب اللہ اور صحیح حدیثوں میں آیا ہے اور جنہیں صحابہ کرام نے قبول وتسلیم کیا ہے۔ </w:t>
      </w:r>
      <w:r w:rsidR="0081310E">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r>
      <w:r w:rsidR="00701564" w:rsidRPr="002259DD">
        <w:rPr>
          <w:rFonts w:ascii="Jameel Noori Nastaleeq" w:hAnsi="Jameel Noori Nastaleeq" w:cs="Jameel Noori Nastaleeq"/>
          <w:sz w:val="32"/>
          <w:szCs w:val="32"/>
          <w:rtl/>
        </w:rPr>
        <w:lastRenderedPageBreak/>
        <w:t>یہ وہابی لوگ ذات وصفات الہی کو جوں کا توں ثابت کرتے اور ان پر عقیدہ وایمان رکھتے ہیں اور اس سلسلے میں کسی تحریف (ظاہری مفہوم میں تبدیلی) تعطیل (صفات الٰہی کی نفی) تکییف (صفات الٰہی کی کیفیت کی تعیین ) اور تمثیل (صفات الٰہی کو مخلوق کی صفات کے مثل بنانا) سے کام نہیں لیتے، بلکہ تابعین وتبع تابعین اور دیگر علمائے سلف اور ائمہ دین کی پیروی کرتے ہیں۔</w:t>
      </w:r>
    </w:p>
    <w:p w:rsidR="001E59B2" w:rsidRDefault="00701564" w:rsidP="003E2B7D">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ان کا ایمان ویقین ہے کہ ایمان کی اصل بنیاد واساس </w:t>
      </w:r>
      <w:r w:rsidRPr="002259DD">
        <w:rPr>
          <w:rFonts w:ascii="Jameel Noori Nastaleeq" w:hAnsi="Jameel Noori Nastaleeq" w:cs="Jameel Noori Nastaleeq"/>
          <w:sz w:val="32"/>
          <w:szCs w:val="32"/>
          <w:rtl/>
        </w:rPr>
        <w:br/>
        <w:t>توحید الٰہی اور رسالت محمدی ﷺ کی شہادت ہے اور یہی ایمان کی افضل ترین شاخ ہے۔</w:t>
      </w:r>
    </w:p>
    <w:p w:rsidR="001E59B2" w:rsidRDefault="00701564" w:rsidP="003E2B7D">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lastRenderedPageBreak/>
        <w:t xml:space="preserve"> اور اس اصل کے لئے علم وعمل اور اجماع امت کا اقرار واعتراف ضروری ہے، اور اس کا تقاضا ہے کہ صرف اللہ کی عبادت کی جائے اور اس کے علاوہ ہر چیز کی بندگی سے براء ت اختیار کی جائے ۔</w:t>
      </w:r>
    </w:p>
    <w:p w:rsidR="001E59B2" w:rsidRDefault="00701564" w:rsidP="001E59B2">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ان کا ایمان ہے کہ اسی عبادت الٰہی کے مقصد کی تکمیل کے لئے انسانوں اور جنات کی تخلیق عمل میں آئی، نبیوں اور رسولوں کی بعثت ہوئی اور کتابیں نازل کی گئیں، اور یہ کہ اس عبادت کا مطلب صرف اللہ کے لئے کمال اطاعت ومحبت اور کمال عجز ونیاز کا اظہار واعتراف ہے، اور یہی دراصل وہ دین اسلام ہے جس کے علاوہ دوسرا کوئی بھی دین اللہ کے نزدیک قابل قبول نہیں ۔ تمام انبیا ء اسی دین اسلام پر تھے اور انھیں اسی کی طرف </w:t>
      </w:r>
      <w:r w:rsidRPr="002259DD">
        <w:rPr>
          <w:rFonts w:ascii="Jameel Noori Nastaleeq" w:hAnsi="Jameel Noori Nastaleeq" w:cs="Jameel Noori Nastaleeq"/>
          <w:sz w:val="32"/>
          <w:szCs w:val="32"/>
          <w:rtl/>
        </w:rPr>
        <w:lastRenderedPageBreak/>
        <w:t>لوگوں کو دعوت دینے کے لئے مبعوث کیا گیا۔ اس اسلام کا تقاضا صرف اللہ کے سامنے سرنگوں ہونا ہے ۔</w:t>
      </w:r>
    </w:p>
    <w:p w:rsidR="001E59B2" w:rsidRDefault="00701564" w:rsidP="001E59B2">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چنانچہ اگر کوئی شخص اللہ کے سامنے سرنگوں ہونے کے ساتھ ہی کسی اور کے سامنے سرنگوں ہو یا اللہ کے ساتھ ہی کسی اور کو پکارے تو وہ مشرک ہوجائے گا۔</w:t>
      </w:r>
    </w:p>
    <w:p w:rsidR="001E59B2" w:rsidRDefault="00701564" w:rsidP="001E59B2">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اور اگر کسی نے اللہ کے سامنے سرنگوں ہونے سے انکار کیا تو وہ اس کی عبادت وبندگی سے رو گردانی کرنے والا شمار ہوگا۔ </w:t>
      </w:r>
    </w:p>
    <w:p w:rsidR="001E59B2" w:rsidRDefault="00701564" w:rsidP="001E59B2">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ارشاد باری تعالیٰ ہے :</w:t>
      </w:r>
    </w:p>
    <w:p w:rsidR="001E59B2" w:rsidRDefault="003E2B7D" w:rsidP="001E59B2">
      <w:pPr>
        <w:spacing w:after="270"/>
        <w:jc w:val="both"/>
        <w:rPr>
          <w:rFonts w:ascii="Jameel Noori Nastaleeq" w:hAnsi="Jameel Noori Nastaleeq" w:cs="Jameel Noori Nastaleeq"/>
          <w:sz w:val="32"/>
          <w:szCs w:val="32"/>
          <w:rtl/>
        </w:rPr>
      </w:pPr>
      <w:r w:rsidRPr="003E2B7D">
        <w:rPr>
          <w:rFonts w:ascii="Jameel Noori Nastaleeq" w:hAnsi="Jameel Noori Nastaleeq" w:cs="Jameel Noori Nastaleeq" w:hint="cs"/>
          <w:sz w:val="28"/>
          <w:szCs w:val="28"/>
          <w:rtl/>
        </w:rPr>
        <w:t>(</w:t>
      </w:r>
      <w:r w:rsidRPr="003E2B7D">
        <w:rPr>
          <w:rStyle w:val="article-aya"/>
          <w:rFonts w:cs="KFGQPC Uthmanic Script HAFS"/>
          <w:sz w:val="28"/>
          <w:szCs w:val="28"/>
          <w:rtl/>
        </w:rPr>
        <w:t>وَلَقَدْ بَعَثْنَا فِي كُلِّ أُمَّةٍ رَسُولًا أَنِ اُعْبُدُوا اللَّهَ وَاجْتَنِبُوا الطَّاغُوتَ</w:t>
      </w:r>
      <w:r w:rsidRPr="003E2B7D">
        <w:rPr>
          <w:rStyle w:val="article-aya"/>
          <w:rFonts w:cs="Times New Roman" w:hint="cs"/>
          <w:sz w:val="28"/>
          <w:szCs w:val="28"/>
          <w:rtl/>
        </w:rPr>
        <w:t>)</w:t>
      </w:r>
      <w:r>
        <w:rPr>
          <w:rStyle w:val="article-aya"/>
          <w:rFonts w:cs="KFGQPC Uthmanic Script HAFS" w:hint="cs"/>
          <w:rtl/>
        </w:rPr>
        <w:t xml:space="preserve">  </w:t>
      </w:r>
      <w:r w:rsidR="00701564" w:rsidRPr="002259DD">
        <w:rPr>
          <w:rFonts w:ascii="Jameel Noori Nastaleeq" w:hAnsi="Jameel Noori Nastaleeq" w:cs="Jameel Noori Nastaleeq"/>
          <w:sz w:val="32"/>
          <w:szCs w:val="32"/>
          <w:rtl/>
        </w:rPr>
        <w:t xml:space="preserve"> </w:t>
      </w:r>
      <w:r w:rsidR="00C62FEF">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r>
      <w:r w:rsidR="00C62FEF">
        <w:rPr>
          <w:rFonts w:ascii="Jameel Noori Nastaleeq" w:hAnsi="Jameel Noori Nastaleeq" w:cs="Jameel Noori Nastaleeq" w:hint="cs"/>
          <w:sz w:val="32"/>
          <w:szCs w:val="32"/>
          <w:rtl/>
        </w:rPr>
        <w:lastRenderedPageBreak/>
        <w:t>ترجمہ:’’</w:t>
      </w:r>
      <w:r w:rsidR="00701564" w:rsidRPr="002259DD">
        <w:rPr>
          <w:rFonts w:ascii="Jameel Noori Nastaleeq" w:hAnsi="Jameel Noori Nastaleeq" w:cs="Jameel Noori Nastaleeq"/>
          <w:sz w:val="32"/>
          <w:szCs w:val="32"/>
          <w:rtl/>
        </w:rPr>
        <w:t>ہم نے ہر امت میں رسول بھیجا کہ (لوگو !) صرف اللہ کی عبادت کرو اور اس کے سوا تمام معبودوں سے بچو</w:t>
      </w:r>
      <w:r>
        <w:rPr>
          <w:rFonts w:ascii="Jameel Noori Nastaleeq" w:hAnsi="Jameel Noori Nastaleeq" w:cs="Jameel Noori Nastaleeq" w:hint="cs"/>
          <w:sz w:val="32"/>
          <w:szCs w:val="32"/>
          <w:rtl/>
        </w:rPr>
        <w:t xml:space="preserve"> </w:t>
      </w:r>
      <w:r w:rsidRPr="003E2B7D">
        <w:rPr>
          <w:rFonts w:ascii="Simplified Arabic" w:hAnsi="Simplified Arabic" w:cs="Simplified Arabic" w:hint="cs"/>
          <w:color w:val="000000"/>
          <w:sz w:val="18"/>
          <w:szCs w:val="18"/>
          <w:vertAlign w:val="superscript"/>
          <w:rtl/>
        </w:rPr>
        <w:t>(</w:t>
      </w:r>
      <w:r w:rsidRPr="003E2B7D">
        <w:rPr>
          <w:rStyle w:val="FootnoteReference"/>
          <w:rFonts w:ascii="Simplified Arabic" w:hAnsi="Simplified Arabic" w:cs="Simplified Arabic"/>
          <w:color w:val="000000"/>
          <w:sz w:val="18"/>
          <w:szCs w:val="18"/>
          <w:rtl/>
        </w:rPr>
        <w:footnoteReference w:id="20"/>
      </w:r>
      <w:r w:rsidRPr="003E2B7D">
        <w:rPr>
          <w:rFonts w:ascii="Simplified Arabic" w:hAnsi="Simplified Arabic" w:cs="Simplified Arabic" w:hint="cs"/>
          <w:color w:val="000000"/>
          <w:sz w:val="18"/>
          <w:szCs w:val="18"/>
          <w:vertAlign w:val="superscript"/>
          <w:rtl/>
        </w:rPr>
        <w:t>)</w:t>
      </w:r>
      <w:r w:rsidR="00701564" w:rsidRPr="002259DD">
        <w:rPr>
          <w:rFonts w:ascii="Jameel Noori Nastaleeq" w:hAnsi="Jameel Noori Nastaleeq" w:cs="Jameel Noori Nastaleeq"/>
          <w:sz w:val="32"/>
          <w:szCs w:val="32"/>
          <w:rtl/>
        </w:rPr>
        <w:t>۔</w:t>
      </w:r>
      <w:r w:rsidR="00C62FEF">
        <w:rPr>
          <w:rFonts w:ascii="Jameel Noori Nastaleeq" w:hAnsi="Jameel Noori Nastaleeq" w:cs="Jameel Noori Nastaleeq" w:hint="cs"/>
          <w:sz w:val="32"/>
          <w:szCs w:val="32"/>
          <w:rtl/>
        </w:rPr>
        <w:t>‘‘</w:t>
      </w:r>
      <w:r w:rsidR="00C62FEF">
        <w:rPr>
          <w:rFonts w:ascii="Jameel Noori Nastaleeq" w:hAnsi="Jameel Noori Nastaleeq" w:cs="Jameel Noori Nastaleeq" w:hint="cs"/>
          <w:sz w:val="32"/>
          <w:szCs w:val="32"/>
          <w:rtl/>
        </w:rPr>
        <w:tab/>
      </w:r>
      <w:r w:rsidR="00701564" w:rsidRPr="002259DD">
        <w:rPr>
          <w:rFonts w:ascii="Jameel Noori Nastaleeq" w:hAnsi="Jameel Noori Nastaleeq" w:cs="Jameel Noori Nastaleeq"/>
          <w:sz w:val="32"/>
          <w:szCs w:val="32"/>
          <w:rtl/>
        </w:rPr>
        <w:br/>
        <w:t xml:space="preserve">توحید کے ساتھ ان کا عقیدہ کلمے کے دوسرے جز </w:t>
      </w:r>
      <w:r w:rsidR="00FB05D9">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 محمد رسول اللہ </w:t>
      </w:r>
      <w:r w:rsidR="00FB05D9">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 کی تطبیق وشہادت ، اور بدعات وخرافات اور نبی اکرم ﷺ پر نازل شدہ شریعت کے مخالف ہر امر کے ترک پر مبنی ہے ۔</w:t>
      </w:r>
    </w:p>
    <w:p w:rsidR="001E59B2" w:rsidRDefault="00701564" w:rsidP="001E59B2">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یہی وہ عقیدہ ہے جس پر شیخ محمد بن عبدالوہاب رحمہ اللہ ایمان رکھتے اور اس کی طرف لوگوں کو بلاتے تھے، اس کے خلاف جو چیز بھی ان کی طرف منسوب کی جاتی ہے وہ تہمت والزام اور جھوٹ کے سوا کچھ نہیں ، اور ایسا کرنے والا اللہ کی طرف سے اس سزا کا مستحق ہے جو اس نے اس قسم کی غلط تہمت لگانے </w:t>
      </w:r>
      <w:r w:rsidRPr="002259DD">
        <w:rPr>
          <w:rFonts w:ascii="Jameel Noori Nastaleeq" w:hAnsi="Jameel Noori Nastaleeq" w:cs="Jameel Noori Nastaleeq"/>
          <w:sz w:val="32"/>
          <w:szCs w:val="32"/>
          <w:rtl/>
        </w:rPr>
        <w:br/>
        <w:t>والوں کے لئے مقرر کر رکھی ہے ۔</w:t>
      </w:r>
      <w:r w:rsidR="00FB05D9">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r>
      <w:r w:rsidRPr="002259DD">
        <w:rPr>
          <w:rFonts w:ascii="Jameel Noori Nastaleeq" w:hAnsi="Jameel Noori Nastaleeq" w:cs="Jameel Noori Nastaleeq"/>
          <w:sz w:val="32"/>
          <w:szCs w:val="32"/>
          <w:rtl/>
        </w:rPr>
        <w:lastRenderedPageBreak/>
        <w:t>شیخ محمد بن عبدالوہاب رحمہ اللہ نے اپنی کتابوں اور تحریروں میں اخلاص وتوحید پر بحث کی ہے اور بتایا ہے کہ کتاب وسنت اور اجماع ام</w:t>
      </w:r>
      <w:r w:rsidR="001E59B2">
        <w:rPr>
          <w:rFonts w:ascii="Jameel Noori Nastaleeq" w:hAnsi="Jameel Noori Nastaleeq" w:cs="Jameel Noori Nastaleeq" w:hint="cs"/>
          <w:sz w:val="32"/>
          <w:szCs w:val="32"/>
          <w:rtl/>
        </w:rPr>
        <w:t>ّ</w:t>
      </w:r>
      <w:r w:rsidRPr="002259DD">
        <w:rPr>
          <w:rFonts w:ascii="Jameel Noori Nastaleeq" w:hAnsi="Jameel Noori Nastaleeq" w:cs="Jameel Noori Nastaleeq"/>
          <w:sz w:val="32"/>
          <w:szCs w:val="32"/>
          <w:rtl/>
        </w:rPr>
        <w:t>ت کی روشنی میں لاالٰہ الا اللہ کی شہادت کا کیا مفہوم ہے ۔ شیخ نے واضح کیا ہے کہ اس کلم</w:t>
      </w:r>
      <w:r w:rsidR="00FB05D9">
        <w:rPr>
          <w:rFonts w:ascii="Jameel Noori Nastaleeq" w:hAnsi="Jameel Noori Nastaleeq" w:cs="Jameel Noori Nastaleeq" w:hint="cs"/>
          <w:sz w:val="32"/>
          <w:szCs w:val="32"/>
          <w:rtl/>
        </w:rPr>
        <w:t>ہ</w:t>
      </w:r>
      <w:r w:rsidRPr="002259DD">
        <w:rPr>
          <w:rFonts w:ascii="Jameel Noori Nastaleeq" w:hAnsi="Jameel Noori Nastaleeq" w:cs="Jameel Noori Nastaleeq"/>
          <w:sz w:val="32"/>
          <w:szCs w:val="32"/>
          <w:rtl/>
        </w:rPr>
        <w:t xml:space="preserve"> کا مفہوم عبادت والوہیت کو صرف اللہ کی ذات کے لئے خاص کرنا اور اس کے علاوہ ہر ایک سے اس کی نفی کرنا ہے۔ </w:t>
      </w:r>
    </w:p>
    <w:p w:rsidR="001E59B2" w:rsidRDefault="00701564" w:rsidP="001E59B2">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جوشخص بھی شیخ محمد بن عبدالوہاب رحمہ اللہ کی کتابوں کا مطالعہ کرے گا اور ان کی مشہور ومعروف دعوت اور ان کے رفقاء وتلامذہ کی تاریخ پڑھے گا اسے اندازہ ہوگا کہ توحید واخلاص کی نشر واشاعت اور بدعات وخرافات کی مخالف</w:t>
      </w:r>
      <w:r w:rsidR="001E59B2">
        <w:rPr>
          <w:rFonts w:ascii="Jameel Noori Nastaleeq" w:hAnsi="Jameel Noori Nastaleeq" w:cs="Jameel Noori Nastaleeq" w:hint="cs"/>
          <w:sz w:val="32"/>
          <w:szCs w:val="32"/>
          <w:rtl/>
        </w:rPr>
        <w:t>ت</w:t>
      </w:r>
      <w:r w:rsidRPr="002259DD">
        <w:rPr>
          <w:rFonts w:ascii="Jameel Noori Nastaleeq" w:hAnsi="Jameel Noori Nastaleeq" w:cs="Jameel Noori Nastaleeq"/>
          <w:sz w:val="32"/>
          <w:szCs w:val="32"/>
          <w:rtl/>
        </w:rPr>
        <w:t xml:space="preserve"> کے سلسلے میں آپ کی دعوت دراصل ائمہ دین وہدایت اور سلف صالح کی ہی دعوت ہے، اور یہی وہ دعوت ہے جس پر سعودی حکومت قائم </w:t>
      </w:r>
      <w:r w:rsidRPr="002259DD">
        <w:rPr>
          <w:rFonts w:ascii="Jameel Noori Nastaleeq" w:hAnsi="Jameel Noori Nastaleeq" w:cs="Jameel Noori Nastaleeq"/>
          <w:sz w:val="32"/>
          <w:szCs w:val="32"/>
          <w:rtl/>
        </w:rPr>
        <w:lastRenderedPageBreak/>
        <w:t>ہوئی اور سعودی علماء ومشائخ اللہ کے فضل</w:t>
      </w:r>
      <w:r w:rsidR="001E59B2">
        <w:rPr>
          <w:rFonts w:ascii="Jameel Noori Nastaleeq" w:hAnsi="Jameel Noori Nastaleeq" w:cs="Jameel Noori Nastaleeq" w:hint="cs"/>
          <w:sz w:val="32"/>
          <w:szCs w:val="32"/>
          <w:rtl/>
        </w:rPr>
        <w:t xml:space="preserve"> </w:t>
      </w:r>
      <w:r w:rsidRPr="002259DD">
        <w:rPr>
          <w:rFonts w:ascii="Jameel Noori Nastaleeq" w:hAnsi="Jameel Noori Nastaleeq" w:cs="Jameel Noori Nastaleeq"/>
          <w:sz w:val="32"/>
          <w:szCs w:val="32"/>
          <w:rtl/>
        </w:rPr>
        <w:t>وتوفیق سے اسی دعوت توحید پر کاربند ہیں۔</w:t>
      </w:r>
      <w:r w:rsidR="00FB05D9">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r>
      <w:r w:rsidRPr="00DB3A11">
        <w:rPr>
          <w:rStyle w:val="Heading5Char"/>
          <w:rFonts w:ascii="Jameel Noori Nastaleeq" w:hAnsi="Jameel Noori Nastaleeq" w:cs="Jameel Noori Nastaleeq"/>
          <w:b/>
          <w:bCs/>
          <w:color w:val="auto"/>
          <w:sz w:val="32"/>
          <w:szCs w:val="32"/>
          <w:rtl/>
        </w:rPr>
        <w:t>سعودی حکومت کو شدت پسند اورمتعصب کہنا صحیح نہیں</w:t>
      </w:r>
      <w:r w:rsidRPr="00DB3A11">
        <w:rPr>
          <w:rFonts w:ascii="Jameel Noori Nastaleeq" w:hAnsi="Jameel Noori Nastaleeq" w:cs="Jameel Noori Nastaleeq"/>
          <w:sz w:val="32"/>
          <w:szCs w:val="32"/>
          <w:rtl/>
        </w:rPr>
        <w:t xml:space="preserve"> ،</w:t>
      </w:r>
      <w:r w:rsidRPr="00045EDF">
        <w:rPr>
          <w:rFonts w:ascii="Jameel Noori Nastaleeq" w:hAnsi="Jameel Noori Nastaleeq" w:cs="Jameel Noori Nastaleeq"/>
          <w:sz w:val="32"/>
          <w:szCs w:val="32"/>
          <w:rtl/>
        </w:rPr>
        <w:t xml:space="preserve"> </w:t>
      </w:r>
      <w:r w:rsidRPr="002259DD">
        <w:rPr>
          <w:rFonts w:ascii="Jameel Noori Nastaleeq" w:hAnsi="Jameel Noori Nastaleeq" w:cs="Jameel Noori Nastaleeq"/>
          <w:sz w:val="32"/>
          <w:szCs w:val="32"/>
          <w:rtl/>
        </w:rPr>
        <w:t>ہاں وہ دین اسلام میں بدعات وخرافات کے رواج اور ایسے غلو کے سلسلے میں ضرور سخت ہے جس سے رسول اکرم ﷺ نے منع فرمایا ہے۔</w:t>
      </w:r>
    </w:p>
    <w:p w:rsidR="001E59B2" w:rsidRDefault="00701564" w:rsidP="001E59B2">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t xml:space="preserve"> ورنہ سعودی عرب کے عام مسلمان، ذمہ داران حکومت اور علماء ومشایخ اپنے دلوں میں ہر مسلمان کے لئے بے پناہ محبت اور احترام کا جذبہ رکھتے ہیں ، خواہ ان کا تعلق دنیا کے کسی بھی حصے اور ملک سے ہو۔ </w:t>
      </w:r>
    </w:p>
    <w:p w:rsidR="001E59B2" w:rsidRDefault="00701564" w:rsidP="001E59B2">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lastRenderedPageBreak/>
        <w:t>ہاں جیسا کہ میں نے کہا وہ ان بدعات وخرافات ، تہواروں اور جشنوں کے منانے والے گمراہ عقیدہ لوگوں کی ضرور تردید کرتے ہیں جن کے منانے کی اللہ اور اس کے رسول</w:t>
      </w:r>
      <w:r w:rsidR="00FB05D9">
        <w:rPr>
          <w:rFonts w:ascii="Jameel Noori Nastaleeq" w:hAnsi="Jameel Noori Nastaleeq" w:cs="Jameel Noori Nastaleeq" w:hint="cs"/>
          <w:sz w:val="32"/>
          <w:szCs w:val="32"/>
          <w:rtl/>
        </w:rPr>
        <w:t>ﷺ</w:t>
      </w:r>
      <w:r w:rsidRPr="002259DD">
        <w:rPr>
          <w:rFonts w:ascii="Jameel Noori Nastaleeq" w:hAnsi="Jameel Noori Nastaleeq" w:cs="Jameel Noori Nastaleeq"/>
          <w:sz w:val="32"/>
          <w:szCs w:val="32"/>
          <w:rtl/>
        </w:rPr>
        <w:t xml:space="preserve"> نے اجازت نہیں دی ہے، اور وہ ان چیزوں سے اس لئے روکتے ہیں کہ یہ بدعات ہیں، اور ہر بدعت گمراہی ہے اور تمام مسلمانوں کو کتاب وسنت کی پیروی کا حکم دیا گیا ہے اور دین میں نئی چیزیں ایجاد کرنے سے روکا گیا ہے ۔ </w:t>
      </w:r>
      <w:r w:rsidR="00FB05D9">
        <w:rPr>
          <w:rFonts w:ascii="Jameel Noori Nastaleeq" w:hAnsi="Jameel Noori Nastaleeq" w:cs="Jameel Noori Nastaleeq" w:hint="cs"/>
          <w:sz w:val="32"/>
          <w:szCs w:val="32"/>
          <w:rtl/>
        </w:rPr>
        <w:t xml:space="preserve"> </w:t>
      </w:r>
      <w:r w:rsidRPr="002259DD">
        <w:rPr>
          <w:rFonts w:ascii="Jameel Noori Nastaleeq" w:hAnsi="Jameel Noori Nastaleeq" w:cs="Jameel Noori Nastaleeq"/>
          <w:sz w:val="32"/>
          <w:szCs w:val="32"/>
          <w:rtl/>
        </w:rPr>
        <w:t>کیونکہ دین اسلام اپنی جگہ مکمل ہوچکا ہے، اور وہ اللہ اور اس کے رسول</w:t>
      </w:r>
      <w:r w:rsidR="001E59B2">
        <w:rPr>
          <w:rFonts w:ascii="Jameel Noori Nastaleeq" w:hAnsi="Jameel Noori Nastaleeq" w:cs="Jameel Noori Nastaleeq" w:hint="cs"/>
          <w:sz w:val="32"/>
          <w:szCs w:val="32"/>
          <w:rtl/>
        </w:rPr>
        <w:t>ﷺ</w:t>
      </w:r>
      <w:r w:rsidRPr="002259DD">
        <w:rPr>
          <w:rFonts w:ascii="Jameel Noori Nastaleeq" w:hAnsi="Jameel Noori Nastaleeq" w:cs="Jameel Noori Nastaleeq"/>
          <w:sz w:val="32"/>
          <w:szCs w:val="32"/>
          <w:rtl/>
        </w:rPr>
        <w:t xml:space="preserve"> کی شریعت کے سوا کسی اور کا محتاج نہیں رہا۔ اور اس کو اسی شکل میں اہل سنت وجماعت، صحابہ وتابعین وغیر</w:t>
      </w:r>
      <w:r w:rsidR="003E2B7D">
        <w:rPr>
          <w:rFonts w:ascii="Jameel Noori Nastaleeq" w:hAnsi="Jameel Noori Nastaleeq" w:cs="Jameel Noori Nastaleeq" w:hint="cs"/>
          <w:sz w:val="32"/>
          <w:szCs w:val="32"/>
          <w:rtl/>
        </w:rPr>
        <w:t>ہ</w:t>
      </w:r>
      <w:r w:rsidRPr="002259DD">
        <w:rPr>
          <w:rFonts w:ascii="Jameel Noori Nastaleeq" w:hAnsi="Jameel Noori Nastaleeq" w:cs="Jameel Noori Nastaleeq"/>
          <w:sz w:val="32"/>
          <w:szCs w:val="32"/>
          <w:rtl/>
        </w:rPr>
        <w:t>م نے مانا اور قبول و اختیار کیا ہے۔</w:t>
      </w:r>
    </w:p>
    <w:p w:rsidR="00F028AC" w:rsidRDefault="00701564" w:rsidP="001E59B2">
      <w:pPr>
        <w:spacing w:after="270"/>
        <w:jc w:val="both"/>
        <w:rPr>
          <w:rFonts w:ascii="Jameel Noori Nastaleeq" w:hAnsi="Jameel Noori Nastaleeq" w:cs="Jameel Noori Nastaleeq"/>
          <w:sz w:val="32"/>
          <w:szCs w:val="32"/>
          <w:rtl/>
        </w:rPr>
      </w:pPr>
      <w:r w:rsidRPr="002259DD">
        <w:rPr>
          <w:rFonts w:ascii="Jameel Noori Nastaleeq" w:hAnsi="Jameel Noori Nastaleeq" w:cs="Jameel Noori Nastaleeq"/>
          <w:sz w:val="32"/>
          <w:szCs w:val="32"/>
          <w:rtl/>
        </w:rPr>
        <w:lastRenderedPageBreak/>
        <w:t xml:space="preserve"> پھر میلاد جیسی بدعت اور اس میں انجام پانے والے غلو اور شرک سے روکنا نہ کوئی غیر اسلامی عمل ہے اور نہ اس سے رسول اکرم ﷺ کی توہین لازم آتی ہے، بلکہ یہ تو رسول اللہ ﷺ کی عین اطاعت وفرمانبرداری ہے،کیونکہ آپ</w:t>
      </w:r>
      <w:r w:rsidR="00FB05D9">
        <w:rPr>
          <w:rFonts w:ascii="Jameel Noori Nastaleeq" w:hAnsi="Jameel Noori Nastaleeq" w:cs="Jameel Noori Nastaleeq" w:hint="cs"/>
          <w:sz w:val="32"/>
          <w:szCs w:val="32"/>
          <w:rtl/>
        </w:rPr>
        <w:t>ﷺ</w:t>
      </w:r>
      <w:r w:rsidRPr="002259DD">
        <w:rPr>
          <w:rFonts w:ascii="Jameel Noori Nastaleeq" w:hAnsi="Jameel Noori Nastaleeq" w:cs="Jameel Noori Nastaleeq"/>
          <w:sz w:val="32"/>
          <w:szCs w:val="32"/>
          <w:rtl/>
        </w:rPr>
        <w:t xml:space="preserve"> نے فرمایا : </w:t>
      </w:r>
      <w:r w:rsidR="008E5373" w:rsidRPr="008E5373">
        <w:rPr>
          <w:rFonts w:ascii="Jameel Noori Nastaleeq" w:hAnsi="Jameel Noori Nastaleeq" w:cs="KFGQPC Uthman Taha Naskh" w:hint="cs"/>
          <w:sz w:val="28"/>
          <w:szCs w:val="28"/>
          <w:rtl/>
        </w:rPr>
        <w:t>(</w:t>
      </w:r>
      <w:r w:rsidR="008E5373" w:rsidRPr="008E5373">
        <w:rPr>
          <w:rStyle w:val="article-hadith"/>
          <w:rFonts w:cs="KFGQPC Uthman Taha Naskh"/>
          <w:sz w:val="28"/>
          <w:szCs w:val="28"/>
          <w:rtl/>
        </w:rPr>
        <w:t>إياكم والغلو في الدين فإنما أهلك من كان قبلكم الغلو في الدين</w:t>
      </w:r>
      <w:r w:rsidR="008E5373" w:rsidRPr="008E5373">
        <w:rPr>
          <w:rFonts w:ascii="Jameel Noori Nastaleeq" w:hAnsi="Jameel Noori Nastaleeq" w:cs="KFGQPC Uthman Taha Naskh" w:hint="cs"/>
          <w:sz w:val="28"/>
          <w:szCs w:val="28"/>
          <w:rtl/>
        </w:rPr>
        <w:t>)</w:t>
      </w:r>
      <w:r w:rsidR="00FB05D9">
        <w:rPr>
          <w:rFonts w:ascii="Jameel Noori Nastaleeq" w:hAnsi="Jameel Noori Nastaleeq" w:cs="Jameel Noori Nastaleeq" w:hint="cs"/>
          <w:sz w:val="32"/>
          <w:szCs w:val="32"/>
          <w:rtl/>
        </w:rPr>
        <w:tab/>
      </w:r>
      <w:r w:rsidR="008E5373">
        <w:rPr>
          <w:rFonts w:ascii="Jameel Noori Nastaleeq" w:hAnsi="Jameel Noori Nastaleeq" w:cs="Jameel Noori Nastaleeq" w:hint="cs"/>
          <w:sz w:val="32"/>
          <w:szCs w:val="32"/>
          <w:rtl/>
        </w:rPr>
        <w:t xml:space="preserve"> </w:t>
      </w:r>
    </w:p>
    <w:p w:rsidR="008E5373" w:rsidRDefault="00F028AC" w:rsidP="008E5373">
      <w:pPr>
        <w:spacing w:after="270"/>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 تم دین کے معاملے میں غلو سے بچو، کیونکہ تم سے پہلی قومیں دین کے سلسلے میں غلو کی وجہ سے ہلاک </w:t>
      </w:r>
      <w:r w:rsidR="008E5373">
        <w:rPr>
          <w:rFonts w:ascii="Jameel Noori Nastaleeq" w:hAnsi="Jameel Noori Nastaleeq" w:cs="Jameel Noori Nastaleeq"/>
          <w:sz w:val="32"/>
          <w:szCs w:val="32"/>
          <w:rtl/>
        </w:rPr>
        <w:t>ہوئیں</w:t>
      </w:r>
      <w:r w:rsidR="005A1D06" w:rsidRPr="005A1D06">
        <w:rPr>
          <w:rFonts w:ascii="Jameel Noori Nastaleeq" w:hAnsi="Jameel Noori Nastaleeq" w:cs="Jameel Noori Nastaleeq"/>
          <w:sz w:val="32"/>
          <w:szCs w:val="32"/>
          <w:rtl/>
        </w:rPr>
        <w:t xml:space="preserve"> </w:t>
      </w:r>
      <w:r w:rsidR="005A1D06" w:rsidRPr="005A1D06">
        <w:rPr>
          <w:rFonts w:ascii="Jameel Noori Nastaleeq" w:hAnsi="Jameel Noori Nastaleeq" w:cs="Jameel Noori Nastaleeq"/>
          <w:color w:val="000000"/>
          <w:sz w:val="32"/>
          <w:szCs w:val="32"/>
          <w:vertAlign w:val="superscript"/>
          <w:rtl/>
        </w:rPr>
        <w:t>(</w:t>
      </w:r>
      <w:r w:rsidR="005A1D06" w:rsidRPr="005A1D06">
        <w:rPr>
          <w:rStyle w:val="FootnoteReference"/>
          <w:rFonts w:ascii="Jameel Noori Nastaleeq" w:hAnsi="Jameel Noori Nastaleeq" w:cs="Jameel Noori Nastaleeq"/>
          <w:color w:val="000000"/>
          <w:sz w:val="32"/>
          <w:szCs w:val="32"/>
          <w:rtl/>
        </w:rPr>
        <w:footnoteReference w:id="21"/>
      </w:r>
      <w:r w:rsidR="005A1D06" w:rsidRPr="005A1D06">
        <w:rPr>
          <w:rFonts w:ascii="Jameel Noori Nastaleeq" w:hAnsi="Jameel Noori Nastaleeq" w:cs="Jameel Noori Nastaleeq"/>
          <w:color w:val="000000"/>
          <w:sz w:val="32"/>
          <w:szCs w:val="32"/>
          <w:vertAlign w:val="superscript"/>
          <w:rtl/>
        </w:rPr>
        <w:t>)</w:t>
      </w:r>
      <w:r w:rsidR="008E5373" w:rsidRPr="005A1D06">
        <w:rPr>
          <w:rFonts w:ascii="Jameel Noori Nastaleeq" w:hAnsi="Jameel Noori Nastaleeq" w:cs="Jameel Noori Nastaleeq"/>
          <w:sz w:val="32"/>
          <w:szCs w:val="32"/>
          <w:rtl/>
        </w:rPr>
        <w:t>۔</w:t>
      </w:r>
      <w:r w:rsidR="001E59B2" w:rsidRPr="005A1D06">
        <w:rPr>
          <w:rFonts w:ascii="Jameel Noori Nastaleeq" w:hAnsi="Jameel Noori Nastaleeq" w:cs="Jameel Noori Nastaleeq"/>
          <w:sz w:val="32"/>
          <w:szCs w:val="32"/>
          <w:rtl/>
        </w:rPr>
        <w:t>‘‘</w:t>
      </w:r>
      <w:r w:rsidR="001E59B2">
        <w:rPr>
          <w:rFonts w:ascii="Jameel Noori Nastaleeq" w:hAnsi="Jameel Noori Nastaleeq" w:cs="Jameel Noori Nastaleeq" w:hint="cs"/>
          <w:sz w:val="32"/>
          <w:szCs w:val="32"/>
          <w:rtl/>
        </w:rPr>
        <w:tab/>
      </w:r>
      <w:r w:rsidR="008E5373">
        <w:rPr>
          <w:rFonts w:ascii="Jameel Noori Nastaleeq" w:hAnsi="Jameel Noori Nastaleeq" w:cs="Jameel Noori Nastaleeq"/>
          <w:sz w:val="32"/>
          <w:szCs w:val="32"/>
          <w:rtl/>
        </w:rPr>
        <w:br/>
        <w:t>اسی طرح آپ ﷺ نے فرمایا :</w:t>
      </w:r>
    </w:p>
    <w:p w:rsidR="008E5373" w:rsidRDefault="008E5373" w:rsidP="008E5373">
      <w:pPr>
        <w:spacing w:after="270"/>
        <w:jc w:val="both"/>
        <w:rPr>
          <w:rStyle w:val="article-hadith"/>
          <w:rFonts w:cs="KFGQPC Uthman Taha Naskh"/>
          <w:sz w:val="28"/>
          <w:szCs w:val="28"/>
          <w:rtl/>
        </w:rPr>
      </w:pPr>
      <w:r>
        <w:rPr>
          <w:rStyle w:val="article-hadith"/>
          <w:rFonts w:cs="KFGQPC Uthman Taha Naskh" w:hint="cs"/>
          <w:sz w:val="28"/>
          <w:szCs w:val="28"/>
          <w:rtl/>
        </w:rPr>
        <w:t>(</w:t>
      </w:r>
      <w:r>
        <w:rPr>
          <w:rStyle w:val="article-hadith"/>
          <w:rFonts w:cs="KFGQPC Uthman Taha Naskh"/>
          <w:sz w:val="28"/>
          <w:szCs w:val="28"/>
          <w:rtl/>
        </w:rPr>
        <w:t>لا تطروني</w:t>
      </w:r>
      <w:r>
        <w:rPr>
          <w:rStyle w:val="article-hadith"/>
          <w:rFonts w:cs="KFGQPC Uthman Taha Naskh" w:hint="cs"/>
          <w:sz w:val="28"/>
          <w:szCs w:val="28"/>
          <w:rtl/>
        </w:rPr>
        <w:t xml:space="preserve"> </w:t>
      </w:r>
      <w:r w:rsidRPr="008E5373">
        <w:rPr>
          <w:rStyle w:val="article-hadith"/>
          <w:rFonts w:cs="KFGQPC Uthman Taha Naskh"/>
          <w:sz w:val="28"/>
          <w:szCs w:val="28"/>
          <w:rtl/>
        </w:rPr>
        <w:t>كما أطرت النصارى ابن مريم إنما أنا عبد فقولوا عبد الله ورسوله</w:t>
      </w:r>
      <w:r>
        <w:rPr>
          <w:rStyle w:val="article-hadith"/>
          <w:rFonts w:cs="KFGQPC Uthman Taha Naskh" w:hint="cs"/>
          <w:sz w:val="28"/>
          <w:szCs w:val="28"/>
          <w:rtl/>
        </w:rPr>
        <w:t>)</w:t>
      </w:r>
    </w:p>
    <w:p w:rsidR="00630A9E" w:rsidRDefault="00F028AC" w:rsidP="005A1D06">
      <w:pPr>
        <w:spacing w:after="270"/>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w:t>
      </w:r>
      <w:r w:rsidR="00701564" w:rsidRPr="002259DD">
        <w:rPr>
          <w:rFonts w:ascii="Jameel Noori Nastaleeq" w:hAnsi="Jameel Noori Nastaleeq" w:cs="Jameel Noori Nastaleeq"/>
          <w:sz w:val="32"/>
          <w:szCs w:val="32"/>
          <w:rtl/>
        </w:rPr>
        <w:t xml:space="preserve">تم میرے بارے میں اس طرح مبالغہ نہ کرو جس طرح نصاری </w:t>
      </w:r>
      <w:r>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نے ابن مریم کے بارے میں مبالغہ سے کام لیا، میں تو بس ایک بندہ ہوں</w:t>
      </w:r>
      <w:r w:rsidR="005844D1">
        <w:rPr>
          <w:rFonts w:ascii="Jameel Noori Nastaleeq" w:hAnsi="Jameel Noori Nastaleeq" w:cs="Jameel Noori Nastaleeq" w:hint="cs"/>
          <w:sz w:val="32"/>
          <w:szCs w:val="32"/>
          <w:rtl/>
        </w:rPr>
        <w:t>،</w:t>
      </w:r>
      <w:r w:rsidR="00701564" w:rsidRPr="002259DD">
        <w:rPr>
          <w:rFonts w:ascii="Jameel Noori Nastaleeq" w:hAnsi="Jameel Noori Nastaleeq" w:cs="Jameel Noori Nastaleeq"/>
          <w:sz w:val="32"/>
          <w:szCs w:val="32"/>
          <w:rtl/>
        </w:rPr>
        <w:t xml:space="preserve">لہذا مجھےاللہ کا بندہ اور اس کا رسول </w:t>
      </w:r>
      <w:r w:rsidR="00701564" w:rsidRPr="005A1D06">
        <w:rPr>
          <w:rFonts w:ascii="Jameel Noori Nastaleeq" w:hAnsi="Jameel Noori Nastaleeq" w:cs="Jameel Noori Nastaleeq"/>
          <w:sz w:val="32"/>
          <w:szCs w:val="32"/>
          <w:rtl/>
        </w:rPr>
        <w:t>کہو</w:t>
      </w:r>
      <w:r w:rsidR="005A1D06" w:rsidRPr="005A1D06">
        <w:rPr>
          <w:rFonts w:ascii="Jameel Noori Nastaleeq" w:hAnsi="Jameel Noori Nastaleeq" w:cs="Jameel Noori Nastaleeq"/>
          <w:color w:val="000000"/>
          <w:sz w:val="32"/>
          <w:szCs w:val="32"/>
          <w:vertAlign w:val="superscript"/>
          <w:rtl/>
        </w:rPr>
        <w:t>(</w:t>
      </w:r>
      <w:r w:rsidR="005A1D06" w:rsidRPr="005A1D06">
        <w:rPr>
          <w:rStyle w:val="FootnoteReference"/>
          <w:rFonts w:ascii="Jameel Noori Nastaleeq" w:hAnsi="Jameel Noori Nastaleeq" w:cs="Jameel Noori Nastaleeq"/>
          <w:color w:val="000000"/>
          <w:sz w:val="32"/>
          <w:szCs w:val="32"/>
          <w:rtl/>
        </w:rPr>
        <w:footnoteReference w:id="22"/>
      </w:r>
      <w:r w:rsidR="005A1D06" w:rsidRPr="005A1D06">
        <w:rPr>
          <w:rFonts w:ascii="Jameel Noori Nastaleeq" w:hAnsi="Jameel Noori Nastaleeq" w:cs="Jameel Noori Nastaleeq"/>
          <w:color w:val="000000"/>
          <w:sz w:val="32"/>
          <w:szCs w:val="32"/>
          <w:vertAlign w:val="superscript"/>
          <w:rtl/>
        </w:rPr>
        <w:t>)</w:t>
      </w:r>
      <w:r w:rsidR="005A1D06" w:rsidRPr="005A1D06">
        <w:rPr>
          <w:rFonts w:ascii="Jameel Noori Nastaleeq" w:hAnsi="Jameel Noori Nastaleeq" w:cs="Jameel Noori Nastaleeq"/>
          <w:sz w:val="32"/>
          <w:szCs w:val="32"/>
          <w:rtl/>
        </w:rPr>
        <w:t xml:space="preserve"> </w:t>
      </w:r>
      <w:r w:rsidR="00701564" w:rsidRPr="005A1D06">
        <w:rPr>
          <w:rFonts w:ascii="Jameel Noori Nastaleeq" w:hAnsi="Jameel Noori Nastaleeq" w:cs="Jameel Noori Nastaleeq"/>
          <w:sz w:val="32"/>
          <w:szCs w:val="32"/>
          <w:rtl/>
        </w:rPr>
        <w:t>۔</w:t>
      </w:r>
      <w:r w:rsidR="005A1D06">
        <w:rPr>
          <w:rFonts w:ascii="Jameel Noori Nastaleeq" w:hAnsi="Jameel Noori Nastaleeq" w:cs="Jameel Noori Nastaleeq"/>
          <w:sz w:val="32"/>
          <w:szCs w:val="32"/>
          <w:rtl/>
        </w:rPr>
        <w:t>‘‘</w:t>
      </w:r>
      <w:r w:rsidR="005A1D06">
        <w:rPr>
          <w:rFonts w:ascii="Jameel Noori Nastaleeq" w:hAnsi="Jameel Noori Nastaleeq" w:cs="Jameel Noori Nastaleeq" w:hint="cs"/>
          <w:sz w:val="32"/>
          <w:szCs w:val="32"/>
          <w:rtl/>
        </w:rPr>
        <w:t xml:space="preserve"> </w:t>
      </w:r>
      <w:r w:rsidR="00701564" w:rsidRPr="002259DD">
        <w:rPr>
          <w:rFonts w:ascii="Jameel Noori Nastaleeq" w:hAnsi="Jameel Noori Nastaleeq" w:cs="Jameel Noori Nastaleeq"/>
          <w:sz w:val="32"/>
          <w:szCs w:val="32"/>
          <w:rtl/>
        </w:rPr>
        <w:t>مذکورہ مقالے کے تعلق سے میں نے یہ ضروری سمجھا کہ یہ معروضات بطور تنبیہ پیش کردوں ۔</w:t>
      </w:r>
    </w:p>
    <w:p w:rsidR="002F2772" w:rsidRDefault="00701564" w:rsidP="003D6801">
      <w:pPr>
        <w:spacing w:after="270"/>
        <w:jc w:val="both"/>
        <w:rPr>
          <w:rFonts w:ascii="Times New Roman" w:hAnsi="Times New Roman" w:cs="Times New Roman" w:hint="cs"/>
          <w:sz w:val="28"/>
          <w:szCs w:val="28"/>
          <w:rtl/>
        </w:rPr>
      </w:pPr>
      <w:r w:rsidRPr="002259DD">
        <w:rPr>
          <w:rFonts w:ascii="Jameel Noori Nastaleeq" w:hAnsi="Jameel Noori Nastaleeq" w:cs="Jameel Noori Nastaleeq"/>
          <w:sz w:val="32"/>
          <w:szCs w:val="32"/>
          <w:rtl/>
        </w:rPr>
        <w:t xml:space="preserve"> اللہ سے ہم دعاگو ہیں کہ وہ ہمیں اور تمام مسلمانوں کو اپنے دین کی سمجھ عطا کرے، اس پر ثابت قدم رکھے اور سب کو س</w:t>
      </w:r>
      <w:r w:rsidR="004D1BD4">
        <w:rPr>
          <w:rFonts w:ascii="Jameel Noori Nastaleeq" w:hAnsi="Jameel Noori Nastaleeq" w:cs="Jameel Noori Nastaleeq"/>
          <w:sz w:val="32"/>
          <w:szCs w:val="32"/>
          <w:rtl/>
        </w:rPr>
        <w:t>ن</w:t>
      </w:r>
      <w:r w:rsidR="001E59B2">
        <w:rPr>
          <w:rFonts w:ascii="Jameel Noori Nastaleeq" w:hAnsi="Jameel Noori Nastaleeq" w:cs="Jameel Noori Nastaleeq" w:hint="cs"/>
          <w:sz w:val="32"/>
          <w:szCs w:val="32"/>
          <w:rtl/>
        </w:rPr>
        <w:t>ّ</w:t>
      </w:r>
      <w:r w:rsidR="004D1BD4">
        <w:rPr>
          <w:rFonts w:ascii="Jameel Noori Nastaleeq" w:hAnsi="Jameel Noori Nastaleeq" w:cs="Jameel Noori Nastaleeq"/>
          <w:sz w:val="32"/>
          <w:szCs w:val="32"/>
          <w:rtl/>
        </w:rPr>
        <w:t>ت ک</w:t>
      </w:r>
      <w:r w:rsidR="00630A9E">
        <w:rPr>
          <w:rFonts w:ascii="Jameel Noori Nastaleeq" w:hAnsi="Jameel Noori Nastaleeq" w:cs="Jameel Noori Nastaleeq" w:hint="cs"/>
          <w:sz w:val="32"/>
          <w:szCs w:val="32"/>
          <w:rtl/>
        </w:rPr>
        <w:t>ی</w:t>
      </w:r>
      <w:r w:rsidR="004D1BD4">
        <w:rPr>
          <w:rFonts w:ascii="Jameel Noori Nastaleeq" w:hAnsi="Jameel Noori Nastaleeq" w:cs="Jameel Noori Nastaleeq"/>
          <w:sz w:val="32"/>
          <w:szCs w:val="32"/>
          <w:rtl/>
        </w:rPr>
        <w:t xml:space="preserve"> اتباع اور بدعت سے اجتناب</w:t>
      </w:r>
      <w:r w:rsidR="004D1BD4">
        <w:rPr>
          <w:rFonts w:ascii="Jameel Noori Nastaleeq" w:hAnsi="Jameel Noori Nastaleeq" w:cs="Jameel Noori Nastaleeq" w:hint="cs"/>
          <w:sz w:val="32"/>
          <w:szCs w:val="32"/>
          <w:rtl/>
        </w:rPr>
        <w:t xml:space="preserve"> </w:t>
      </w:r>
      <w:r w:rsidRPr="002259DD">
        <w:rPr>
          <w:rFonts w:ascii="Jameel Noori Nastaleeq" w:hAnsi="Jameel Noori Nastaleeq" w:cs="Jameel Noori Nastaleeq"/>
          <w:sz w:val="32"/>
          <w:szCs w:val="32"/>
          <w:rtl/>
        </w:rPr>
        <w:t>کی توفیق سے نوازے۔</w:t>
      </w:r>
      <w:r w:rsidR="004D1BD4">
        <w:rPr>
          <w:rFonts w:ascii="Jameel Noori Nastaleeq" w:hAnsi="Jameel Noori Nastaleeq" w:cs="Jameel Noori Nastaleeq" w:hint="cs"/>
          <w:sz w:val="32"/>
          <w:szCs w:val="32"/>
          <w:rtl/>
        </w:rPr>
        <w:tab/>
      </w:r>
      <w:r w:rsidRPr="002259DD">
        <w:rPr>
          <w:rFonts w:ascii="Jameel Noori Nastaleeq" w:hAnsi="Jameel Noori Nastaleeq" w:cs="Jameel Noori Nastaleeq"/>
          <w:sz w:val="32"/>
          <w:szCs w:val="32"/>
          <w:rtl/>
        </w:rPr>
        <w:br/>
      </w:r>
      <w:r w:rsidR="001E59B2">
        <w:rPr>
          <w:rFonts w:ascii="Jameel Noori Nastaleeq" w:hAnsi="Jameel Noori Nastaleeq" w:cs="Jameel Noori Nastaleeq" w:hint="cs"/>
          <w:sz w:val="28"/>
          <w:szCs w:val="28"/>
          <w:rtl/>
        </w:rPr>
        <w:t xml:space="preserve">           </w:t>
      </w:r>
      <w:r w:rsidR="008E5373" w:rsidRPr="001E59B2">
        <w:rPr>
          <w:rFonts w:ascii="Jameel Noori Nastaleeq" w:hAnsi="Jameel Noori Nastaleeq" w:cs="KFGQPC Uthman Taha Naskh"/>
          <w:sz w:val="28"/>
          <w:szCs w:val="28"/>
          <w:rtl/>
        </w:rPr>
        <w:t>وصلى الله وسلم على نبينا محمد وآله وصحبه</w:t>
      </w:r>
      <w:r w:rsidR="003D6801">
        <w:rPr>
          <w:rFonts w:ascii="Times New Roman" w:hAnsi="Times New Roman" w:cs="Times New Roman" w:hint="cs"/>
          <w:sz w:val="28"/>
          <w:szCs w:val="28"/>
          <w:rtl/>
        </w:rPr>
        <w:t>۔</w:t>
      </w:r>
    </w:p>
    <w:p w:rsidR="00DB3A11" w:rsidRPr="00DB3A11" w:rsidRDefault="00DB3A11" w:rsidP="00DB3A11">
      <w:pPr>
        <w:spacing w:after="270"/>
        <w:jc w:val="right"/>
        <w:rPr>
          <w:rFonts w:ascii="Times New Roman" w:hAnsi="Times New Roman" w:cs="Times New Roman"/>
          <w:color w:val="0070C0"/>
          <w:sz w:val="20"/>
          <w:szCs w:val="20"/>
        </w:rPr>
      </w:pPr>
      <w:r w:rsidRPr="00DB3A11">
        <w:rPr>
          <w:rFonts w:ascii="Jameel Noori Nastaleeq" w:hAnsi="Jameel Noori Nastaleeq" w:cs="Jameel Noori Nastaleeq"/>
          <w:color w:val="0070C0"/>
          <w:sz w:val="28"/>
          <w:szCs w:val="28"/>
          <w:rtl/>
        </w:rPr>
        <w:t xml:space="preserve">  </w:t>
      </w:r>
      <w:r w:rsidRPr="00DB3A11">
        <w:rPr>
          <w:rFonts w:ascii="Jameel Noori Nastaleeq" w:hAnsi="Jameel Noori Nastaleeq" w:cs="Jameel Noori Nastaleeq"/>
          <w:color w:val="0070C0"/>
          <w:sz w:val="20"/>
          <w:szCs w:val="20"/>
          <w:rtl/>
        </w:rPr>
        <w:t xml:space="preserve">    </w:t>
      </w:r>
      <w:r w:rsidRPr="00DB3A11">
        <w:rPr>
          <w:rFonts w:ascii="Jameel Noori Nastaleeq" w:hAnsi="Jameel Noori Nastaleeq" w:cs="Jameel Noori Nastaleeq"/>
          <w:sz w:val="20"/>
          <w:szCs w:val="20"/>
          <w:rtl/>
        </w:rPr>
        <w:t>طالبِ دُعا:</w:t>
      </w:r>
      <w:r w:rsidRPr="006D229A">
        <w:rPr>
          <w:rFonts w:ascii="Times New Roman" w:hAnsi="Times New Roman" w:cs="Times New Roman" w:hint="cs"/>
          <w:color w:val="4472C4" w:themeColor="accent5"/>
          <w:sz w:val="20"/>
          <w:szCs w:val="20"/>
          <w:rtl/>
        </w:rPr>
        <w:t>(</w:t>
      </w:r>
      <w:hyperlink r:id="rId15" w:history="1">
        <w:r w:rsidRPr="006D229A">
          <w:rPr>
            <w:rStyle w:val="Hyperlink"/>
            <w:rFonts w:ascii="Times New Roman" w:hAnsi="Times New Roman" w:cs="Times New Roman"/>
            <w:color w:val="4472C4" w:themeColor="accent5"/>
            <w:sz w:val="20"/>
            <w:szCs w:val="20"/>
          </w:rPr>
          <w:t>abufaisalzia@yahoo.com</w:t>
        </w:r>
      </w:hyperlink>
      <w:r w:rsidRPr="006D229A">
        <w:rPr>
          <w:rFonts w:ascii="Times New Roman" w:hAnsi="Times New Roman" w:cs="Times New Roman"/>
          <w:color w:val="4472C4" w:themeColor="accent5"/>
          <w:sz w:val="20"/>
          <w:szCs w:val="20"/>
        </w:rPr>
        <w:t>(</w:t>
      </w:r>
    </w:p>
    <w:p w:rsidR="00DB3A11" w:rsidRPr="00DB3A11" w:rsidRDefault="00DB3A11" w:rsidP="00DB3A11">
      <w:pPr>
        <w:spacing w:after="270"/>
        <w:jc w:val="right"/>
        <w:rPr>
          <w:rFonts w:ascii="Times New Roman" w:hAnsi="Times New Roman" w:cs="Times New Roman"/>
          <w:sz w:val="20"/>
          <w:szCs w:val="20"/>
        </w:rPr>
      </w:pPr>
      <w:r>
        <w:rPr>
          <w:rFonts w:ascii="Times New Roman" w:hAnsi="Times New Roman" w:cs="Times New Roman"/>
          <w:sz w:val="20"/>
          <w:szCs w:val="20"/>
        </w:rPr>
        <w:t xml:space="preserve"> </w:t>
      </w:r>
    </w:p>
    <w:sectPr w:rsidR="00DB3A11" w:rsidRPr="00DB3A11" w:rsidSect="00D462D1">
      <w:pgSz w:w="6804" w:h="9639"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BA4" w:rsidRDefault="00226BA4" w:rsidP="00E32771">
      <w:pPr>
        <w:spacing w:after="0" w:line="240" w:lineRule="auto"/>
      </w:pPr>
      <w:r>
        <w:separator/>
      </w:r>
    </w:p>
  </w:endnote>
  <w:endnote w:type="continuationSeparator" w:id="0">
    <w:p w:rsidR="00226BA4" w:rsidRDefault="00226BA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embedRegular r:id="rId1" w:subsetted="1" w:fontKey="{8B9C1ED1-E7EB-4DE1-8201-D2C130381917}"/>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Jameel Noori Nastaleeq">
    <w:panose1 w:val="02000503000000020004"/>
    <w:charset w:val="00"/>
    <w:family w:val="auto"/>
    <w:pitch w:val="variable"/>
    <w:sig w:usb0="80002007" w:usb1="00000000" w:usb2="00000000" w:usb3="00000000" w:csb0="00000041" w:csb1="00000000"/>
    <w:embedRegular r:id="rId2" w:fontKey="{83C5745C-3FCA-494A-B140-6518E76E8541}"/>
    <w:embedBold r:id="rId3" w:fontKey="{FE51CD9E-94FA-4F4C-8588-4B0C8229D2C7}"/>
    <w:embedItalic r:id="rId4" w:fontKey="{E9B76CF5-DBC5-46D7-B06C-333346284066}"/>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5" w:fontKey="{0A4C86C7-605B-4616-A0F9-2199697C9A90}"/>
  </w:font>
  <w:font w:name="Gotham Narrow Medium">
    <w:altName w:val="Times New Roman"/>
    <w:charset w:val="00"/>
    <w:family w:val="auto"/>
    <w:pitch w:val="variable"/>
    <w:sig w:usb0="00000001" w:usb1="4000004A" w:usb2="00000000" w:usb3="00000000" w:csb0="0000009B" w:csb1="00000000"/>
  </w:font>
  <w:font w:name="ae_AlArabiya">
    <w:altName w:val="Sakkal Majalla"/>
    <w:charset w:val="00"/>
    <w:family w:val="roman"/>
    <w:pitch w:val="variable"/>
    <w:sig w:usb0="800020AF"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6" w:fontKey="{07174291-7757-4B83-A3D9-01582843DD13}"/>
    <w:embedBold r:id="rId7" w:fontKey="{59755578-2BB1-4171-AA33-9EA82B885C54}"/>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KFGQPC Uthmanic Script HAFS">
    <w:panose1 w:val="02000000000000000000"/>
    <w:charset w:val="B2"/>
    <w:family w:val="auto"/>
    <w:pitch w:val="variable"/>
    <w:sig w:usb0="00002001" w:usb1="00000000" w:usb2="00000000" w:usb3="00000000" w:csb0="00000040" w:csb1="00000000"/>
    <w:embedRegular r:id="rId8" w:fontKey="{D285846B-7538-4F65-BC28-74986838EE4F}"/>
  </w:font>
  <w:font w:name="Simplified Arabic">
    <w:panose1 w:val="02020603050405020304"/>
    <w:charset w:val="00"/>
    <w:family w:val="roman"/>
    <w:pitch w:val="variable"/>
    <w:sig w:usb0="00002003" w:usb1="00000000" w:usb2="00000000" w:usb3="00000000" w:csb0="00000041" w:csb1="00000000"/>
    <w:embedRegular r:id="rId9" w:subsetted="1" w:fontKey="{1E4C8C1D-5618-4249-AB03-0BC28E1F15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10810192"/>
      <w:docPartObj>
        <w:docPartGallery w:val="Page Numbers (Bottom of Page)"/>
        <w:docPartUnique/>
      </w:docPartObj>
    </w:sdtPr>
    <w:sdtEndPr>
      <w:rPr>
        <w:noProof/>
      </w:rPr>
    </w:sdtEndPr>
    <w:sdtContent>
      <w:p w:rsidR="00137ACA" w:rsidRDefault="00137ACA">
        <w:pPr>
          <w:pStyle w:val="Footer"/>
          <w:jc w:val="center"/>
        </w:pPr>
        <w:r>
          <w:fldChar w:fldCharType="begin"/>
        </w:r>
        <w:r>
          <w:instrText xml:space="preserve"> PAGE   \* MERGEFORMAT </w:instrText>
        </w:r>
        <w:r>
          <w:fldChar w:fldCharType="separate"/>
        </w:r>
        <w:r w:rsidR="004B63CC">
          <w:rPr>
            <w:noProof/>
            <w:rtl/>
          </w:rPr>
          <w:t>3</w:t>
        </w:r>
        <w:r>
          <w:rPr>
            <w:noProof/>
          </w:rPr>
          <w:fldChar w:fldCharType="end"/>
        </w:r>
      </w:p>
    </w:sdtContent>
  </w:sdt>
  <w:p w:rsidR="00137ACA" w:rsidRDefault="00137A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BA4" w:rsidRDefault="00226BA4" w:rsidP="00E32771">
      <w:pPr>
        <w:spacing w:after="0" w:line="240" w:lineRule="auto"/>
      </w:pPr>
      <w:r>
        <w:separator/>
      </w:r>
    </w:p>
  </w:footnote>
  <w:footnote w:type="continuationSeparator" w:id="0">
    <w:p w:rsidR="00226BA4" w:rsidRDefault="00226BA4" w:rsidP="00E32771">
      <w:pPr>
        <w:spacing w:after="0" w:line="240" w:lineRule="auto"/>
      </w:pPr>
      <w:r>
        <w:continuationSeparator/>
      </w:r>
    </w:p>
  </w:footnote>
  <w:footnote w:id="1">
    <w:p w:rsidR="009F1420" w:rsidRPr="009F1420" w:rsidRDefault="009F1420" w:rsidP="00FC4AA5">
      <w:pPr>
        <w:pStyle w:val="FootnoteText"/>
        <w:rPr>
          <w:rFonts w:ascii="Jameel Noori Nastaleeq" w:hAnsi="Jameel Noori Nastaleeq" w:cs="Jameel Noori Nastaleeq"/>
        </w:rPr>
      </w:pPr>
      <w:r w:rsidRPr="009F1420">
        <w:rPr>
          <w:rFonts w:ascii="Jameel Noori Nastaleeq" w:hAnsi="Jameel Noori Nastaleeq" w:cs="Jameel Noori Nastaleeq"/>
          <w:rtl/>
        </w:rPr>
        <w:t>(</w:t>
      </w:r>
      <w:r w:rsidRPr="009F1420">
        <w:rPr>
          <w:rStyle w:val="FootnoteReference"/>
          <w:rFonts w:ascii="Jameel Noori Nastaleeq" w:hAnsi="Jameel Noori Nastaleeq" w:cs="Jameel Noori Nastaleeq"/>
          <w:vertAlign w:val="baseline"/>
        </w:rPr>
        <w:footnoteRef/>
      </w:r>
      <w:r w:rsidRPr="009F1420">
        <w:rPr>
          <w:rFonts w:ascii="Jameel Noori Nastaleeq" w:hAnsi="Jameel Noori Nastaleeq" w:cs="Jameel Noori Nastaleeq"/>
          <w:rtl/>
        </w:rPr>
        <w:t xml:space="preserve">)یہ روایت متفق علیہ ہے۔ </w:t>
      </w:r>
      <w:r w:rsidRPr="009F1420">
        <w:rPr>
          <w:rFonts w:ascii="Jameel Noori Nastaleeq" w:hAnsi="Jameel Noori Nastaleeq" w:cs="Jameel Noori Nastaleeq"/>
          <w:rtl/>
        </w:rPr>
        <w:tab/>
      </w:r>
    </w:p>
  </w:footnote>
  <w:footnote w:id="2">
    <w:p w:rsidR="009F1420" w:rsidRPr="004F274F" w:rsidRDefault="009F1420" w:rsidP="00FC4AA5">
      <w:pPr>
        <w:pStyle w:val="FootnoteText"/>
        <w:rPr>
          <w:sz w:val="28"/>
          <w:szCs w:val="28"/>
          <w:vertAlign w:val="subscript"/>
          <w:lang w:bidi="ur-PK"/>
        </w:rPr>
      </w:pPr>
      <w:r w:rsidRPr="009F1420">
        <w:rPr>
          <w:rFonts w:ascii="Jameel Noori Nastaleeq" w:hAnsi="Jameel Noori Nastaleeq" w:cs="Jameel Noori Nastaleeq"/>
          <w:rtl/>
        </w:rPr>
        <w:t>(</w:t>
      </w:r>
      <w:r w:rsidRPr="009F1420">
        <w:rPr>
          <w:rStyle w:val="FootnoteReference"/>
          <w:rFonts w:ascii="Jameel Noori Nastaleeq" w:hAnsi="Jameel Noori Nastaleeq" w:cs="Jameel Noori Nastaleeq"/>
          <w:vertAlign w:val="baseline"/>
        </w:rPr>
        <w:footnoteRef/>
      </w:r>
      <w:r w:rsidRPr="009F1420">
        <w:rPr>
          <w:rFonts w:ascii="Jameel Noori Nastaleeq" w:hAnsi="Jameel Noori Nastaleeq" w:cs="Jameel Noori Nastaleeq"/>
          <w:rtl/>
        </w:rPr>
        <w:t>)</w:t>
      </w:r>
      <w:r w:rsidRPr="009F1420">
        <w:rPr>
          <w:rFonts w:ascii="Jameel Noori Nastaleeq" w:hAnsi="Jameel Noori Nastaleeq" w:cs="Jameel Noori Nastaleeq"/>
          <w:rtl/>
          <w:lang w:bidi="ur-PK"/>
        </w:rPr>
        <w:t>صحیح مسلم</w:t>
      </w:r>
    </w:p>
  </w:footnote>
  <w:footnote w:id="3">
    <w:p w:rsidR="00023959" w:rsidRPr="00023959" w:rsidRDefault="00023959" w:rsidP="00BE7275">
      <w:pPr>
        <w:pStyle w:val="FootnoteText"/>
        <w:rPr>
          <w:rFonts w:ascii="Jameel Noori Nastaleeq" w:hAnsi="Jameel Noori Nastaleeq" w:cs="Jameel Noori Nastaleeq"/>
          <w:lang w:bidi="ur-PK"/>
        </w:rPr>
      </w:pPr>
      <w:r w:rsidRPr="00023959">
        <w:rPr>
          <w:rFonts w:ascii="Jameel Noori Nastaleeq" w:hAnsi="Jameel Noori Nastaleeq" w:cs="Jameel Noori Nastaleeq"/>
          <w:rtl/>
        </w:rPr>
        <w:t>(</w:t>
      </w:r>
      <w:r w:rsidRPr="00023959">
        <w:rPr>
          <w:rStyle w:val="FootnoteReference"/>
          <w:rFonts w:ascii="Jameel Noori Nastaleeq" w:hAnsi="Jameel Noori Nastaleeq" w:cs="Jameel Noori Nastaleeq"/>
          <w:vertAlign w:val="baseline"/>
        </w:rPr>
        <w:footnoteRef/>
      </w:r>
      <w:r w:rsidRPr="00023959">
        <w:rPr>
          <w:rFonts w:ascii="Jameel Noori Nastaleeq" w:hAnsi="Jameel Noori Nastaleeq" w:cs="Jameel Noori Nastaleeq"/>
          <w:rtl/>
        </w:rPr>
        <w:t>)</w:t>
      </w:r>
      <w:r w:rsidR="004E4F70">
        <w:rPr>
          <w:rFonts w:ascii="Jameel Noori Nastaleeq" w:hAnsi="Jameel Noori Nastaleeq" w:cs="Jameel Noori Nastaleeq" w:hint="cs"/>
          <w:rtl/>
        </w:rPr>
        <w:t xml:space="preserve"> </w:t>
      </w:r>
      <w:r w:rsidR="00E35B1A">
        <w:rPr>
          <w:rFonts w:ascii="Jameel Noori Nastaleeq" w:hAnsi="Jameel Noori Nastaleeq" w:cs="Jameel Noori Nastaleeq" w:hint="cs"/>
          <w:rtl/>
          <w:lang w:bidi="ur-PK"/>
        </w:rPr>
        <w:t>سنن ابی داود،وصححہ ال</w:t>
      </w:r>
      <w:r w:rsidR="00BE7275">
        <w:rPr>
          <w:rFonts w:ascii="Jameel Noori Nastaleeq" w:hAnsi="Jameel Noori Nastaleeq" w:cs="Jameel Noori Nastaleeq" w:hint="cs"/>
          <w:rtl/>
          <w:lang w:bidi="ur-PK"/>
        </w:rPr>
        <w:t>أ</w:t>
      </w:r>
      <w:r w:rsidR="00E35B1A">
        <w:rPr>
          <w:rFonts w:ascii="Jameel Noori Nastaleeq" w:hAnsi="Jameel Noori Nastaleeq" w:cs="Jameel Noori Nastaleeq" w:hint="cs"/>
          <w:rtl/>
          <w:lang w:bidi="ur-PK"/>
        </w:rPr>
        <w:t>لبانی</w:t>
      </w:r>
      <w:r w:rsidR="00ED4717">
        <w:rPr>
          <w:rFonts w:ascii="Jameel Noori Nastaleeq" w:hAnsi="Jameel Noori Nastaleeq" w:cs="Jameel Noori Nastaleeq" w:hint="cs"/>
          <w:rtl/>
          <w:lang w:bidi="ur-PK"/>
        </w:rPr>
        <w:t xml:space="preserve"> وغیرہ</w:t>
      </w:r>
    </w:p>
  </w:footnote>
  <w:footnote w:id="4">
    <w:p w:rsidR="00D44053" w:rsidRPr="009F1420" w:rsidRDefault="00D44053" w:rsidP="00D44053">
      <w:pPr>
        <w:pStyle w:val="FootnoteText"/>
        <w:rPr>
          <w:rFonts w:ascii="Jameel Noori Nastaleeq" w:hAnsi="Jameel Noori Nastaleeq" w:cs="Jameel Noori Nastaleeq"/>
        </w:rPr>
      </w:pPr>
      <w:r w:rsidRPr="009F1420">
        <w:rPr>
          <w:rFonts w:ascii="Jameel Noori Nastaleeq" w:hAnsi="Jameel Noori Nastaleeq" w:cs="Jameel Noori Nastaleeq"/>
          <w:rtl/>
        </w:rPr>
        <w:t>(</w:t>
      </w:r>
      <w:r w:rsidRPr="009F1420">
        <w:rPr>
          <w:rStyle w:val="FootnoteReference"/>
          <w:rFonts w:ascii="Jameel Noori Nastaleeq" w:hAnsi="Jameel Noori Nastaleeq" w:cs="Jameel Noori Nastaleeq"/>
          <w:vertAlign w:val="baseline"/>
        </w:rPr>
        <w:footnoteRef/>
      </w:r>
      <w:r w:rsidRPr="009F1420">
        <w:rPr>
          <w:rFonts w:ascii="Jameel Noori Nastaleeq" w:hAnsi="Jameel Noori Nastaleeq" w:cs="Jameel Noori Nastaleeq"/>
          <w:rtl/>
        </w:rPr>
        <w:t xml:space="preserve">)الحشر : </w:t>
      </w:r>
      <w:r w:rsidRPr="009F1420">
        <w:rPr>
          <w:rFonts w:ascii="Jameel Noori Nastaleeq" w:hAnsi="Jameel Noori Nastaleeq" w:cs="Jameel Noori Nastaleeq"/>
          <w:rtl/>
          <w:lang w:bidi="fa-IR"/>
        </w:rPr>
        <w:t>۷</w:t>
      </w:r>
      <w:r w:rsidRPr="009F1420">
        <w:rPr>
          <w:rFonts w:ascii="Jameel Noori Nastaleeq" w:hAnsi="Jameel Noori Nastaleeq" w:cs="Jameel Noori Nastaleeq"/>
          <w:rtl/>
        </w:rPr>
        <w:t xml:space="preserve">  </w:t>
      </w:r>
    </w:p>
  </w:footnote>
  <w:footnote w:id="5">
    <w:p w:rsidR="005A03BD" w:rsidRPr="004C3F61" w:rsidRDefault="005A03BD" w:rsidP="005A03BD">
      <w:pPr>
        <w:pStyle w:val="FootnoteText"/>
        <w:rPr>
          <w:rFonts w:ascii="Jameel Noori Nastaleeq" w:hAnsi="Jameel Noori Nastaleeq" w:cs="Jameel Noori Nastaleeq"/>
        </w:rPr>
      </w:pPr>
      <w:r w:rsidRPr="004C3F61">
        <w:rPr>
          <w:rFonts w:ascii="Jameel Noori Nastaleeq" w:hAnsi="Jameel Noori Nastaleeq" w:cs="Jameel Noori Nastaleeq"/>
          <w:rtl/>
        </w:rPr>
        <w:t>(</w:t>
      </w:r>
      <w:r w:rsidRPr="004C3F61">
        <w:rPr>
          <w:rStyle w:val="FootnoteReference"/>
          <w:rFonts w:ascii="Jameel Noori Nastaleeq" w:hAnsi="Jameel Noori Nastaleeq" w:cs="Jameel Noori Nastaleeq"/>
          <w:vertAlign w:val="baseline"/>
        </w:rPr>
        <w:footnoteRef/>
      </w:r>
      <w:r w:rsidRPr="004C3F61">
        <w:rPr>
          <w:rFonts w:ascii="Jameel Noori Nastaleeq" w:hAnsi="Jameel Noori Nastaleeq" w:cs="Jameel Noori Nastaleeq"/>
          <w:rtl/>
        </w:rPr>
        <w:t xml:space="preserve">)النور: </w:t>
      </w:r>
      <w:r w:rsidRPr="004C3F61">
        <w:rPr>
          <w:rFonts w:ascii="Jameel Noori Nastaleeq" w:hAnsi="Jameel Noori Nastaleeq" w:cs="Jameel Noori Nastaleeq"/>
          <w:rtl/>
          <w:lang w:bidi="fa-IR"/>
        </w:rPr>
        <w:t>۶۳</w:t>
      </w:r>
    </w:p>
  </w:footnote>
  <w:footnote w:id="6">
    <w:p w:rsidR="00C054FE" w:rsidRPr="00E6465F" w:rsidRDefault="00C054FE" w:rsidP="00C054FE">
      <w:pPr>
        <w:pStyle w:val="FootnoteText"/>
        <w:rPr>
          <w:rFonts w:ascii="Jameel Noori Nastaleeq" w:hAnsi="Jameel Noori Nastaleeq" w:cs="Jameel Noori Nastaleeq"/>
        </w:rPr>
      </w:pPr>
      <w:r w:rsidRPr="00E6465F">
        <w:rPr>
          <w:rFonts w:ascii="Jameel Noori Nastaleeq" w:hAnsi="Jameel Noori Nastaleeq" w:cs="Jameel Noori Nastaleeq"/>
          <w:rtl/>
        </w:rPr>
        <w:t>(</w:t>
      </w:r>
      <w:r w:rsidRPr="00E6465F">
        <w:rPr>
          <w:rStyle w:val="FootnoteReference"/>
          <w:rFonts w:ascii="Jameel Noori Nastaleeq" w:hAnsi="Jameel Noori Nastaleeq" w:cs="Jameel Noori Nastaleeq"/>
          <w:vertAlign w:val="baseline"/>
        </w:rPr>
        <w:footnoteRef/>
      </w:r>
      <w:r w:rsidRPr="00E6465F">
        <w:rPr>
          <w:rFonts w:ascii="Jameel Noori Nastaleeq" w:hAnsi="Jameel Noori Nastaleeq" w:cs="Jameel Noori Nastaleeq"/>
          <w:rtl/>
        </w:rPr>
        <w:t xml:space="preserve">)الاحزاب : </w:t>
      </w:r>
      <w:r w:rsidRPr="00E6465F">
        <w:rPr>
          <w:rFonts w:ascii="Jameel Noori Nastaleeq" w:hAnsi="Jameel Noori Nastaleeq" w:cs="Jameel Noori Nastaleeq"/>
          <w:rtl/>
          <w:lang w:bidi="fa-IR"/>
        </w:rPr>
        <w:t>۲۱</w:t>
      </w:r>
      <w:r w:rsidRPr="00E6465F">
        <w:rPr>
          <w:rFonts w:ascii="Jameel Noori Nastaleeq" w:hAnsi="Jameel Noori Nastaleeq" w:cs="Jameel Noori Nastaleeq"/>
          <w:rtl/>
        </w:rPr>
        <w:br/>
      </w:r>
    </w:p>
  </w:footnote>
  <w:footnote w:id="7">
    <w:p w:rsidR="00EB0FC7" w:rsidRPr="00E6465F" w:rsidRDefault="00EB0FC7" w:rsidP="00EB0FC7">
      <w:pPr>
        <w:pStyle w:val="FootnoteText"/>
        <w:rPr>
          <w:rFonts w:ascii="Jameel Noori Nastaleeq" w:hAnsi="Jameel Noori Nastaleeq" w:cs="Jameel Noori Nastaleeq"/>
          <w:vertAlign w:val="subscript"/>
        </w:rPr>
      </w:pPr>
      <w:r w:rsidRPr="00E6465F">
        <w:rPr>
          <w:rFonts w:ascii="Jameel Noori Nastaleeq" w:hAnsi="Jameel Noori Nastaleeq" w:cs="Jameel Noori Nastaleeq"/>
          <w:vertAlign w:val="subscript"/>
          <w:rtl/>
        </w:rPr>
        <w:t>(</w:t>
      </w:r>
      <w:r w:rsidRPr="00E6465F">
        <w:rPr>
          <w:rStyle w:val="FootnoteReference"/>
          <w:rFonts w:ascii="Jameel Noori Nastaleeq" w:hAnsi="Jameel Noori Nastaleeq" w:cs="Jameel Noori Nastaleeq"/>
          <w:vertAlign w:val="subscript"/>
        </w:rPr>
        <w:footnoteRef/>
      </w:r>
      <w:r w:rsidRPr="00E6465F">
        <w:rPr>
          <w:rFonts w:ascii="Jameel Noori Nastaleeq" w:hAnsi="Jameel Noori Nastaleeq" w:cs="Jameel Noori Nastaleeq"/>
          <w:vertAlign w:val="subscript"/>
          <w:rtl/>
        </w:rPr>
        <w:t>)</w:t>
      </w:r>
      <w:r w:rsidRPr="00E6465F">
        <w:rPr>
          <w:rFonts w:ascii="Jameel Noori Nastaleeq" w:hAnsi="Jameel Noori Nastaleeq" w:cs="Jameel Noori Nastaleeq"/>
          <w:rtl/>
        </w:rPr>
        <w:t xml:space="preserve">التوبہ : </w:t>
      </w:r>
      <w:r w:rsidRPr="00E6465F">
        <w:rPr>
          <w:rFonts w:ascii="Jameel Noori Nastaleeq" w:hAnsi="Jameel Noori Nastaleeq" w:cs="Jameel Noori Nastaleeq"/>
          <w:rtl/>
          <w:lang w:bidi="fa-IR"/>
        </w:rPr>
        <w:t xml:space="preserve">۱۰۰ </w:t>
      </w:r>
      <w:r w:rsidR="009E625D">
        <w:rPr>
          <w:rFonts w:ascii="Jameel Noori Nastaleeq" w:hAnsi="Jameel Noori Nastaleeq" w:cs="Jameel Noori Nastaleeq"/>
          <w:rtl/>
        </w:rPr>
        <w:t xml:space="preserve">  </w:t>
      </w:r>
    </w:p>
  </w:footnote>
  <w:footnote w:id="8">
    <w:p w:rsidR="00EB0FC7" w:rsidRPr="00E6465F" w:rsidRDefault="00EB0FC7" w:rsidP="00EB0FC7">
      <w:pPr>
        <w:pStyle w:val="FootnoteText"/>
        <w:rPr>
          <w:rFonts w:ascii="Jameel Noori Nastaleeq" w:hAnsi="Jameel Noori Nastaleeq" w:cs="Jameel Noori Nastaleeq"/>
        </w:rPr>
      </w:pPr>
      <w:r w:rsidRPr="00E6465F">
        <w:rPr>
          <w:rFonts w:ascii="Jameel Noori Nastaleeq" w:hAnsi="Jameel Noori Nastaleeq" w:cs="Jameel Noori Nastaleeq"/>
          <w:rtl/>
        </w:rPr>
        <w:t>(</w:t>
      </w:r>
      <w:r w:rsidRPr="00E6465F">
        <w:rPr>
          <w:rStyle w:val="FootnoteReference"/>
          <w:rFonts w:ascii="Jameel Noori Nastaleeq" w:hAnsi="Jameel Noori Nastaleeq" w:cs="Jameel Noori Nastaleeq"/>
          <w:vertAlign w:val="baseline"/>
        </w:rPr>
        <w:footnoteRef/>
      </w:r>
      <w:r w:rsidRPr="00E6465F">
        <w:rPr>
          <w:rFonts w:ascii="Jameel Noori Nastaleeq" w:hAnsi="Jameel Noori Nastaleeq" w:cs="Jameel Noori Nastaleeq"/>
          <w:rtl/>
        </w:rPr>
        <w:t xml:space="preserve">)ا لمائدہ : </w:t>
      </w:r>
      <w:r w:rsidRPr="00E6465F">
        <w:rPr>
          <w:rFonts w:ascii="Jameel Noori Nastaleeq" w:hAnsi="Jameel Noori Nastaleeq" w:cs="Jameel Noori Nastaleeq"/>
          <w:rtl/>
          <w:lang w:bidi="fa-IR"/>
        </w:rPr>
        <w:t>۳</w:t>
      </w:r>
      <w:r w:rsidRPr="00E6465F">
        <w:rPr>
          <w:rFonts w:ascii="Jameel Noori Nastaleeq" w:hAnsi="Jameel Noori Nastaleeq" w:cs="Jameel Noori Nastaleeq"/>
          <w:rtl/>
        </w:rPr>
        <w:t xml:space="preserve"> </w:t>
      </w:r>
    </w:p>
  </w:footnote>
  <w:footnote w:id="9">
    <w:p w:rsidR="001230B4" w:rsidRPr="00E6465F" w:rsidRDefault="001230B4" w:rsidP="00FC4AA5">
      <w:pPr>
        <w:pStyle w:val="FootnoteText"/>
        <w:rPr>
          <w:rFonts w:ascii="Jameel Noori Nastaleeq" w:hAnsi="Jameel Noori Nastaleeq" w:cs="Jameel Noori Nastaleeq"/>
          <w:lang w:bidi="ur-PK"/>
        </w:rPr>
      </w:pPr>
      <w:r w:rsidRPr="00E6465F">
        <w:rPr>
          <w:rFonts w:ascii="Jameel Noori Nastaleeq" w:hAnsi="Jameel Noori Nastaleeq" w:cs="Jameel Noori Nastaleeq"/>
          <w:rtl/>
        </w:rPr>
        <w:t>(</w:t>
      </w:r>
      <w:r w:rsidRPr="00E6465F">
        <w:rPr>
          <w:rStyle w:val="FootnoteReference"/>
          <w:rFonts w:ascii="Jameel Noori Nastaleeq" w:hAnsi="Jameel Noori Nastaleeq" w:cs="Jameel Noori Nastaleeq"/>
          <w:vertAlign w:val="baseline"/>
        </w:rPr>
        <w:footnoteRef/>
      </w:r>
      <w:r w:rsidRPr="00E6465F">
        <w:rPr>
          <w:rFonts w:ascii="Jameel Noori Nastaleeq" w:hAnsi="Jameel Noori Nastaleeq" w:cs="Jameel Noori Nastaleeq"/>
          <w:rtl/>
        </w:rPr>
        <w:t>)</w:t>
      </w:r>
      <w:r w:rsidR="0073042C" w:rsidRPr="00E6465F">
        <w:rPr>
          <w:rFonts w:ascii="Jameel Noori Nastaleeq" w:hAnsi="Jameel Noori Nastaleeq" w:cs="Jameel Noori Nastaleeq"/>
          <w:rtl/>
          <w:lang w:bidi="ur-PK"/>
        </w:rPr>
        <w:t>صحیح مسلم</w:t>
      </w:r>
    </w:p>
  </w:footnote>
  <w:footnote w:id="10">
    <w:p w:rsidR="001230B4" w:rsidRPr="00E6465F" w:rsidRDefault="001230B4" w:rsidP="001230B4">
      <w:pPr>
        <w:pStyle w:val="FootnoteText"/>
        <w:rPr>
          <w:rFonts w:ascii="Jameel Noori Nastaleeq" w:hAnsi="Jameel Noori Nastaleeq" w:cs="Jameel Noori Nastaleeq"/>
        </w:rPr>
      </w:pPr>
      <w:r w:rsidRPr="00E6465F">
        <w:rPr>
          <w:rFonts w:ascii="Jameel Noori Nastaleeq" w:hAnsi="Jameel Noori Nastaleeq" w:cs="Jameel Noori Nastaleeq"/>
          <w:rtl/>
        </w:rPr>
        <w:t>(</w:t>
      </w:r>
      <w:r w:rsidRPr="00E6465F">
        <w:rPr>
          <w:rStyle w:val="FootnoteReference"/>
          <w:rFonts w:ascii="Jameel Noori Nastaleeq" w:hAnsi="Jameel Noori Nastaleeq" w:cs="Jameel Noori Nastaleeq"/>
          <w:vertAlign w:val="baseline"/>
        </w:rPr>
        <w:footnoteRef/>
      </w:r>
      <w:r w:rsidRPr="00E6465F">
        <w:rPr>
          <w:rFonts w:ascii="Jameel Noori Nastaleeq" w:hAnsi="Jameel Noori Nastaleeq" w:cs="Jameel Noori Nastaleeq"/>
          <w:rtl/>
        </w:rPr>
        <w:t xml:space="preserve">)النساء : </w:t>
      </w:r>
      <w:r w:rsidRPr="00E6465F">
        <w:rPr>
          <w:rFonts w:ascii="Jameel Noori Nastaleeq" w:hAnsi="Jameel Noori Nastaleeq" w:cs="Jameel Noori Nastaleeq"/>
          <w:rtl/>
          <w:lang w:bidi="fa-IR"/>
        </w:rPr>
        <w:t>۵۹</w:t>
      </w:r>
      <w:r w:rsidRPr="00E6465F">
        <w:rPr>
          <w:rFonts w:ascii="Jameel Noori Nastaleeq" w:hAnsi="Jameel Noori Nastaleeq" w:cs="Jameel Noori Nastaleeq"/>
          <w:rtl/>
        </w:rPr>
        <w:t xml:space="preserve"> </w:t>
      </w:r>
    </w:p>
  </w:footnote>
  <w:footnote w:id="11">
    <w:p w:rsidR="001230B4" w:rsidRPr="00E6465F" w:rsidRDefault="001230B4" w:rsidP="001230B4">
      <w:pPr>
        <w:pStyle w:val="FootnoteText"/>
        <w:rPr>
          <w:rFonts w:ascii="Jameel Noori Nastaleeq" w:hAnsi="Jameel Noori Nastaleeq" w:cs="Jameel Noori Nastaleeq"/>
        </w:rPr>
      </w:pPr>
      <w:r w:rsidRPr="00E6465F">
        <w:rPr>
          <w:rFonts w:ascii="Jameel Noori Nastaleeq" w:hAnsi="Jameel Noori Nastaleeq" w:cs="Jameel Noori Nastaleeq"/>
          <w:rtl/>
        </w:rPr>
        <w:t>(</w:t>
      </w:r>
      <w:r w:rsidRPr="00E6465F">
        <w:rPr>
          <w:rStyle w:val="FootnoteReference"/>
          <w:rFonts w:ascii="Jameel Noori Nastaleeq" w:hAnsi="Jameel Noori Nastaleeq" w:cs="Jameel Noori Nastaleeq"/>
          <w:vertAlign w:val="baseline"/>
        </w:rPr>
        <w:footnoteRef/>
      </w:r>
      <w:r w:rsidRPr="00E6465F">
        <w:rPr>
          <w:rFonts w:ascii="Jameel Noori Nastaleeq" w:hAnsi="Jameel Noori Nastaleeq" w:cs="Jameel Noori Nastaleeq"/>
          <w:rtl/>
        </w:rPr>
        <w:t xml:space="preserve">)الشوری : </w:t>
      </w:r>
      <w:r w:rsidRPr="00E6465F">
        <w:rPr>
          <w:rFonts w:ascii="Jameel Noori Nastaleeq" w:hAnsi="Jameel Noori Nastaleeq" w:cs="Jameel Noori Nastaleeq"/>
          <w:rtl/>
          <w:lang w:bidi="fa-IR"/>
        </w:rPr>
        <w:t>۱۰</w:t>
      </w:r>
      <w:r w:rsidRPr="00E6465F">
        <w:rPr>
          <w:rFonts w:ascii="Jameel Noori Nastaleeq" w:hAnsi="Jameel Noori Nastaleeq" w:cs="Jameel Noori Nastaleeq"/>
          <w:rtl/>
        </w:rPr>
        <w:tab/>
      </w:r>
      <w:r w:rsidRPr="00E6465F">
        <w:rPr>
          <w:rFonts w:ascii="Jameel Noori Nastaleeq" w:hAnsi="Jameel Noori Nastaleeq" w:cs="Jameel Noori Nastaleeq"/>
          <w:rtl/>
        </w:rPr>
        <w:br/>
      </w:r>
    </w:p>
  </w:footnote>
  <w:footnote w:id="12">
    <w:p w:rsidR="001230B4" w:rsidRPr="00E6465F" w:rsidRDefault="001230B4" w:rsidP="001230B4">
      <w:pPr>
        <w:pStyle w:val="FootnoteText"/>
        <w:rPr>
          <w:rFonts w:ascii="Jameel Noori Nastaleeq" w:hAnsi="Jameel Noori Nastaleeq" w:cs="Jameel Noori Nastaleeq"/>
          <w:vertAlign w:val="subscript"/>
        </w:rPr>
      </w:pPr>
      <w:r w:rsidRPr="00E6465F">
        <w:rPr>
          <w:rFonts w:ascii="Jameel Noori Nastaleeq" w:hAnsi="Jameel Noori Nastaleeq" w:cs="Jameel Noori Nastaleeq"/>
          <w:vertAlign w:val="subscript"/>
          <w:rtl/>
        </w:rPr>
        <w:t>(</w:t>
      </w:r>
      <w:r w:rsidRPr="00E6465F">
        <w:rPr>
          <w:rStyle w:val="FootnoteReference"/>
          <w:rFonts w:ascii="Jameel Noori Nastaleeq" w:hAnsi="Jameel Noori Nastaleeq" w:cs="Jameel Noori Nastaleeq"/>
          <w:vertAlign w:val="subscript"/>
        </w:rPr>
        <w:footnoteRef/>
      </w:r>
      <w:r w:rsidRPr="00E6465F">
        <w:rPr>
          <w:rFonts w:ascii="Jameel Noori Nastaleeq" w:hAnsi="Jameel Noori Nastaleeq" w:cs="Jameel Noori Nastaleeq"/>
          <w:vertAlign w:val="subscript"/>
          <w:rtl/>
        </w:rPr>
        <w:t>)</w:t>
      </w:r>
      <w:r w:rsidRPr="00E6465F">
        <w:rPr>
          <w:rFonts w:ascii="Jameel Noori Nastaleeq" w:hAnsi="Jameel Noori Nastaleeq" w:cs="Jameel Noori Nastaleeq"/>
          <w:rtl/>
        </w:rPr>
        <w:t xml:space="preserve">البقرہ : </w:t>
      </w:r>
      <w:r w:rsidRPr="00E6465F">
        <w:rPr>
          <w:rFonts w:ascii="Jameel Noori Nastaleeq" w:hAnsi="Jameel Noori Nastaleeq" w:cs="Jameel Noori Nastaleeq"/>
          <w:rtl/>
          <w:lang w:bidi="fa-IR"/>
        </w:rPr>
        <w:t>۱۱۱</w:t>
      </w:r>
      <w:r w:rsidRPr="00E6465F">
        <w:rPr>
          <w:rFonts w:ascii="Jameel Noori Nastaleeq" w:hAnsi="Jameel Noori Nastaleeq" w:cs="Jameel Noori Nastaleeq"/>
          <w:rtl/>
        </w:rPr>
        <w:t xml:space="preserve">  </w:t>
      </w:r>
    </w:p>
  </w:footnote>
  <w:footnote w:id="13">
    <w:p w:rsidR="001230B4" w:rsidRPr="00E6465F" w:rsidRDefault="001230B4" w:rsidP="001230B4">
      <w:pPr>
        <w:pStyle w:val="FootnoteText"/>
        <w:rPr>
          <w:rFonts w:ascii="Jameel Noori Nastaleeq" w:hAnsi="Jameel Noori Nastaleeq" w:cs="Jameel Noori Nastaleeq"/>
          <w:vertAlign w:val="subscript"/>
        </w:rPr>
      </w:pPr>
      <w:r w:rsidRPr="00E6465F">
        <w:rPr>
          <w:rFonts w:ascii="Jameel Noori Nastaleeq" w:hAnsi="Jameel Noori Nastaleeq" w:cs="Jameel Noori Nastaleeq"/>
          <w:vertAlign w:val="subscript"/>
          <w:rtl/>
        </w:rPr>
        <w:t>(</w:t>
      </w:r>
      <w:r w:rsidRPr="00E6465F">
        <w:rPr>
          <w:rStyle w:val="FootnoteReference"/>
          <w:rFonts w:ascii="Jameel Noori Nastaleeq" w:hAnsi="Jameel Noori Nastaleeq" w:cs="Jameel Noori Nastaleeq"/>
          <w:vertAlign w:val="subscript"/>
        </w:rPr>
        <w:footnoteRef/>
      </w:r>
      <w:r w:rsidRPr="00E6465F">
        <w:rPr>
          <w:rFonts w:ascii="Jameel Noori Nastaleeq" w:hAnsi="Jameel Noori Nastaleeq" w:cs="Jameel Noori Nastaleeq"/>
          <w:vertAlign w:val="subscript"/>
          <w:rtl/>
        </w:rPr>
        <w:t>)</w:t>
      </w:r>
      <w:r w:rsidRPr="00E6465F">
        <w:rPr>
          <w:rFonts w:ascii="Jameel Noori Nastaleeq" w:hAnsi="Jameel Noori Nastaleeq" w:cs="Jameel Noori Nastaleeq"/>
          <w:rtl/>
        </w:rPr>
        <w:t xml:space="preserve">الانعام : </w:t>
      </w:r>
      <w:r w:rsidRPr="00E6465F">
        <w:rPr>
          <w:rFonts w:ascii="Jameel Noori Nastaleeq" w:hAnsi="Jameel Noori Nastaleeq" w:cs="Jameel Noori Nastaleeq"/>
          <w:rtl/>
          <w:lang w:bidi="fa-IR"/>
        </w:rPr>
        <w:t>۱۱۶</w:t>
      </w:r>
      <w:r w:rsidRPr="00E6465F">
        <w:rPr>
          <w:rFonts w:ascii="Jameel Noori Nastaleeq" w:hAnsi="Jameel Noori Nastaleeq" w:cs="Jameel Noori Nastaleeq"/>
          <w:rtl/>
        </w:rPr>
        <w:tab/>
      </w:r>
      <w:r w:rsidRPr="00E6465F">
        <w:rPr>
          <w:rFonts w:ascii="Jameel Noori Nastaleeq" w:hAnsi="Jameel Noori Nastaleeq" w:cs="Jameel Noori Nastaleeq"/>
          <w:rtl/>
        </w:rPr>
        <w:br/>
      </w:r>
    </w:p>
  </w:footnote>
  <w:footnote w:id="14">
    <w:p w:rsidR="009E625D" w:rsidRPr="00E6465F" w:rsidRDefault="009E625D" w:rsidP="009E625D">
      <w:pPr>
        <w:pStyle w:val="FootnoteText"/>
        <w:rPr>
          <w:rFonts w:ascii="Jameel Noori Nastaleeq" w:hAnsi="Jameel Noori Nastaleeq" w:cs="Jameel Noori Nastaleeq"/>
          <w:lang w:bidi="ur-PK"/>
        </w:rPr>
      </w:pPr>
      <w:r w:rsidRPr="00E6465F">
        <w:rPr>
          <w:rFonts w:ascii="Jameel Noori Nastaleeq" w:hAnsi="Jameel Noori Nastaleeq" w:cs="Jameel Noori Nastaleeq"/>
          <w:rtl/>
        </w:rPr>
        <w:t>(</w:t>
      </w:r>
      <w:r w:rsidRPr="00E6465F">
        <w:rPr>
          <w:rStyle w:val="FootnoteReference"/>
          <w:rFonts w:ascii="Jameel Noori Nastaleeq" w:hAnsi="Jameel Noori Nastaleeq" w:cs="Jameel Noori Nastaleeq"/>
          <w:vertAlign w:val="baseline"/>
        </w:rPr>
        <w:footnoteRef/>
      </w:r>
      <w:r w:rsidRPr="00E6465F">
        <w:rPr>
          <w:rFonts w:ascii="Jameel Noori Nastaleeq" w:hAnsi="Jameel Noori Nastaleeq" w:cs="Jameel Noori Nastaleeq"/>
          <w:rtl/>
        </w:rPr>
        <w:t xml:space="preserve">)احمد،ابن </w:t>
      </w:r>
      <w:r w:rsidRPr="00E6465F">
        <w:rPr>
          <w:rFonts w:ascii="Jameel Noori Nastaleeq" w:hAnsi="Jameel Noori Nastaleeq" w:cs="Jameel Noori Nastaleeq"/>
          <w:rtl/>
          <w:lang w:bidi="ur-PK"/>
        </w:rPr>
        <w:t>ماجہ،نسائی،حاکم بروایت ابن عباسؓ</w:t>
      </w:r>
    </w:p>
  </w:footnote>
  <w:footnote w:id="15">
    <w:p w:rsidR="008C76F8" w:rsidRPr="00E6465F" w:rsidRDefault="008C76F8" w:rsidP="008C76F8">
      <w:pPr>
        <w:pStyle w:val="FootnoteText"/>
        <w:jc w:val="both"/>
        <w:rPr>
          <w:rFonts w:ascii="Jameel Noori Nastaleeq" w:hAnsi="Jameel Noori Nastaleeq" w:cs="Jameel Noori Nastaleeq"/>
          <w:lang w:bidi="ur-PK"/>
        </w:rPr>
      </w:pPr>
      <w:r w:rsidRPr="00E6465F">
        <w:rPr>
          <w:rFonts w:ascii="Jameel Noori Nastaleeq" w:hAnsi="Jameel Noori Nastaleeq" w:cs="Jameel Noori Nastaleeq"/>
          <w:rtl/>
        </w:rPr>
        <w:t>(</w:t>
      </w:r>
      <w:r w:rsidRPr="00E6465F">
        <w:rPr>
          <w:rStyle w:val="FootnoteReference"/>
          <w:rFonts w:ascii="Jameel Noori Nastaleeq" w:hAnsi="Jameel Noori Nastaleeq" w:cs="Jameel Noori Nastaleeq"/>
          <w:vertAlign w:val="baseline"/>
        </w:rPr>
        <w:footnoteRef/>
      </w:r>
      <w:r w:rsidRPr="00E6465F">
        <w:rPr>
          <w:rFonts w:ascii="Jameel Noori Nastaleeq" w:hAnsi="Jameel Noori Nastaleeq" w:cs="Jameel Noori Nastaleeq"/>
          <w:rtl/>
        </w:rPr>
        <w:t>)</w:t>
      </w:r>
      <w:r w:rsidRPr="00E6465F">
        <w:rPr>
          <w:rFonts w:ascii="Jameel Noori Nastaleeq" w:hAnsi="Jameel Noori Nastaleeq" w:cs="Jameel Noori Nastaleeq"/>
          <w:rtl/>
          <w:lang w:bidi="ur-PK"/>
        </w:rPr>
        <w:t>صحیح بخاری</w:t>
      </w:r>
      <w:r w:rsidR="00A72E5B">
        <w:rPr>
          <w:rFonts w:ascii="Jameel Noori Nastaleeq" w:hAnsi="Jameel Noori Nastaleeq" w:cs="Jameel Noori Nastaleeq" w:hint="cs"/>
          <w:rtl/>
          <w:lang w:bidi="ur-PK"/>
        </w:rPr>
        <w:t xml:space="preserve"> بروایت عمربن الخطابؓ</w:t>
      </w:r>
    </w:p>
  </w:footnote>
  <w:footnote w:id="16">
    <w:p w:rsidR="003E2B7D" w:rsidRPr="00E6465F" w:rsidRDefault="003E2B7D" w:rsidP="00A72E5B">
      <w:pPr>
        <w:pStyle w:val="FootnoteText"/>
        <w:rPr>
          <w:rFonts w:ascii="Jameel Noori Nastaleeq" w:hAnsi="Jameel Noori Nastaleeq" w:cs="Jameel Noori Nastaleeq" w:hint="cs"/>
          <w:vertAlign w:val="subscript"/>
        </w:rPr>
      </w:pPr>
      <w:r w:rsidRPr="00E6465F">
        <w:rPr>
          <w:rFonts w:ascii="Jameel Noori Nastaleeq" w:hAnsi="Jameel Noori Nastaleeq" w:cs="Jameel Noori Nastaleeq"/>
          <w:vertAlign w:val="subscript"/>
          <w:rtl/>
        </w:rPr>
        <w:t>(</w:t>
      </w:r>
      <w:r w:rsidRPr="00E6465F">
        <w:rPr>
          <w:rStyle w:val="FootnoteReference"/>
          <w:rFonts w:ascii="Jameel Noori Nastaleeq" w:hAnsi="Jameel Noori Nastaleeq" w:cs="Jameel Noori Nastaleeq"/>
          <w:vertAlign w:val="subscript"/>
        </w:rPr>
        <w:footnoteRef/>
      </w:r>
      <w:r w:rsidRPr="00E6465F">
        <w:rPr>
          <w:rFonts w:ascii="Jameel Noori Nastaleeq" w:hAnsi="Jameel Noori Nastaleeq" w:cs="Jameel Noori Nastaleeq"/>
          <w:vertAlign w:val="subscript"/>
          <w:rtl/>
        </w:rPr>
        <w:t>)</w:t>
      </w:r>
      <w:r w:rsidRPr="00E6465F">
        <w:rPr>
          <w:rFonts w:ascii="Jameel Noori Nastaleeq" w:hAnsi="Jameel Noori Nastaleeq" w:cs="Jameel Noori Nastaleeq"/>
          <w:rtl/>
        </w:rPr>
        <w:t xml:space="preserve">المومنون : </w:t>
      </w:r>
      <w:r w:rsidR="00A72E5B">
        <w:rPr>
          <w:rFonts w:ascii="Jameel Noori Nastaleeq" w:hAnsi="Jameel Noori Nastaleeq" w:cs="Jameel Noori Nastaleeq" w:hint="cs"/>
          <w:rtl/>
          <w:lang w:bidi="fa-IR"/>
        </w:rPr>
        <w:t>۱۵</w:t>
      </w:r>
      <w:r w:rsidRPr="00E6465F">
        <w:rPr>
          <w:rFonts w:ascii="Jameel Noori Nastaleeq" w:hAnsi="Jameel Noori Nastaleeq" w:cs="Jameel Noori Nastaleeq"/>
          <w:rtl/>
        </w:rPr>
        <w:t xml:space="preserve">، </w:t>
      </w:r>
      <w:r w:rsidR="00A72E5B">
        <w:rPr>
          <w:rFonts w:ascii="Jameel Noori Nastaleeq" w:hAnsi="Jameel Noori Nastaleeq" w:cs="Jameel Noori Nastaleeq" w:hint="cs"/>
          <w:rtl/>
          <w:lang w:bidi="fa-IR"/>
        </w:rPr>
        <w:t>۱۶</w:t>
      </w:r>
      <w:r w:rsidRPr="00E6465F">
        <w:rPr>
          <w:rFonts w:ascii="Jameel Noori Nastaleeq" w:hAnsi="Jameel Noori Nastaleeq" w:cs="Jameel Noori Nastaleeq"/>
          <w:rtl/>
        </w:rPr>
        <w:t xml:space="preserve">  </w:t>
      </w:r>
      <w:r w:rsidRPr="00E6465F">
        <w:rPr>
          <w:rFonts w:ascii="Jameel Noori Nastaleeq" w:hAnsi="Jameel Noori Nastaleeq" w:cs="Jameel Noori Nastaleeq"/>
          <w:rtl/>
        </w:rPr>
        <w:tab/>
      </w:r>
    </w:p>
  </w:footnote>
  <w:footnote w:id="17">
    <w:p w:rsidR="00B61424" w:rsidRPr="00B61424" w:rsidRDefault="00B61424" w:rsidP="00FC4AA5">
      <w:pPr>
        <w:pStyle w:val="FootnoteText"/>
        <w:rPr>
          <w:rFonts w:ascii="Jameel Noori Nastaleeq" w:hAnsi="Jameel Noori Nastaleeq" w:cs="Jameel Noori Nastaleeq" w:hint="cs"/>
        </w:rPr>
      </w:pPr>
      <w:r w:rsidRPr="00B61424">
        <w:rPr>
          <w:rFonts w:ascii="Jameel Noori Nastaleeq" w:hAnsi="Jameel Noori Nastaleeq" w:cs="Jameel Noori Nastaleeq"/>
          <w:rtl/>
        </w:rPr>
        <w:t>(</w:t>
      </w:r>
      <w:r w:rsidRPr="00B61424">
        <w:rPr>
          <w:rStyle w:val="FootnoteReference"/>
          <w:rFonts w:ascii="Jameel Noori Nastaleeq" w:hAnsi="Jameel Noori Nastaleeq" w:cs="Jameel Noori Nastaleeq"/>
          <w:vertAlign w:val="baseline"/>
        </w:rPr>
        <w:footnoteRef/>
      </w:r>
      <w:r w:rsidRPr="00B61424">
        <w:rPr>
          <w:rFonts w:ascii="Jameel Noori Nastaleeq" w:hAnsi="Jameel Noori Nastaleeq" w:cs="Jameel Noori Nastaleeq"/>
          <w:rtl/>
        </w:rPr>
        <w:t xml:space="preserve">) </w:t>
      </w:r>
      <w:r w:rsidRPr="00B61424">
        <w:rPr>
          <w:rFonts w:ascii="Jameel Noori Nastaleeq" w:hAnsi="Jameel Noori Nastaleeq" w:cs="Jameel Noori Nastaleeq"/>
          <w:rtl/>
          <w:lang w:bidi="ur-PK"/>
        </w:rPr>
        <w:t>صحیح مسلم</w:t>
      </w:r>
    </w:p>
  </w:footnote>
  <w:footnote w:id="18">
    <w:p w:rsidR="003E2B7D" w:rsidRPr="00E6465F" w:rsidRDefault="003E2B7D" w:rsidP="00E51398">
      <w:pPr>
        <w:pStyle w:val="FootnoteText"/>
        <w:rPr>
          <w:rFonts w:ascii="Jameel Noori Nastaleeq" w:hAnsi="Jameel Noori Nastaleeq" w:cs="Jameel Noori Nastaleeq"/>
          <w:vertAlign w:val="subscript"/>
        </w:rPr>
      </w:pPr>
      <w:r w:rsidRPr="00E6465F">
        <w:rPr>
          <w:rFonts w:ascii="Jameel Noori Nastaleeq" w:hAnsi="Jameel Noori Nastaleeq" w:cs="Jameel Noori Nastaleeq"/>
          <w:vertAlign w:val="subscript"/>
          <w:rtl/>
        </w:rPr>
        <w:t>(</w:t>
      </w:r>
      <w:r w:rsidRPr="00E6465F">
        <w:rPr>
          <w:rStyle w:val="FootnoteReference"/>
          <w:rFonts w:ascii="Jameel Noori Nastaleeq" w:hAnsi="Jameel Noori Nastaleeq" w:cs="Jameel Noori Nastaleeq"/>
          <w:vertAlign w:val="subscript"/>
        </w:rPr>
        <w:footnoteRef/>
      </w:r>
      <w:r w:rsidRPr="00E6465F">
        <w:rPr>
          <w:rFonts w:ascii="Jameel Noori Nastaleeq" w:hAnsi="Jameel Noori Nastaleeq" w:cs="Jameel Noori Nastaleeq"/>
          <w:vertAlign w:val="subscript"/>
          <w:rtl/>
        </w:rPr>
        <w:t>)</w:t>
      </w:r>
      <w:r w:rsidRPr="00E6465F">
        <w:rPr>
          <w:rFonts w:ascii="Jameel Noori Nastaleeq" w:hAnsi="Jameel Noori Nastaleeq" w:cs="Jameel Noori Nastaleeq"/>
          <w:rtl/>
        </w:rPr>
        <w:t xml:space="preserve">الاحزاب : </w:t>
      </w:r>
      <w:r w:rsidR="00E51398" w:rsidRPr="00E6465F">
        <w:rPr>
          <w:rFonts w:ascii="Jameel Noori Nastaleeq" w:hAnsi="Jameel Noori Nastaleeq" w:cs="Jameel Noori Nastaleeq"/>
          <w:rtl/>
          <w:lang w:bidi="fa-IR"/>
        </w:rPr>
        <w:t>۵۶</w:t>
      </w:r>
      <w:r w:rsidRPr="00E6465F">
        <w:rPr>
          <w:rFonts w:ascii="Jameel Noori Nastaleeq" w:hAnsi="Jameel Noori Nastaleeq" w:cs="Jameel Noori Nastaleeq"/>
          <w:rtl/>
        </w:rPr>
        <w:t xml:space="preserve"> </w:t>
      </w:r>
      <w:r w:rsidRPr="00E6465F">
        <w:rPr>
          <w:rFonts w:ascii="Jameel Noori Nastaleeq" w:hAnsi="Jameel Noori Nastaleeq" w:cs="Jameel Noori Nastaleeq"/>
          <w:rtl/>
        </w:rPr>
        <w:tab/>
      </w:r>
    </w:p>
  </w:footnote>
  <w:footnote w:id="19">
    <w:p w:rsidR="00CC4451" w:rsidRPr="00CC4451" w:rsidRDefault="00CC4451" w:rsidP="0005468F">
      <w:pPr>
        <w:pStyle w:val="FootnoteText"/>
        <w:rPr>
          <w:rFonts w:ascii="Jameel Noori Nastaleeq" w:hAnsi="Jameel Noori Nastaleeq" w:cs="Jameel Noori Nastaleeq"/>
          <w:vertAlign w:val="subscript"/>
        </w:rPr>
      </w:pPr>
      <w:r w:rsidRPr="00CC4451">
        <w:rPr>
          <w:rFonts w:ascii="Jameel Noori Nastaleeq" w:hAnsi="Jameel Noori Nastaleeq" w:cs="Jameel Noori Nastaleeq"/>
          <w:vertAlign w:val="subscript"/>
          <w:rtl/>
        </w:rPr>
        <w:t>(</w:t>
      </w:r>
      <w:r w:rsidRPr="00CC4451">
        <w:rPr>
          <w:rStyle w:val="FootnoteReference"/>
          <w:rFonts w:ascii="Jameel Noori Nastaleeq" w:hAnsi="Jameel Noori Nastaleeq" w:cs="Jameel Noori Nastaleeq"/>
          <w:vertAlign w:val="subscript"/>
        </w:rPr>
        <w:footnoteRef/>
      </w:r>
      <w:r w:rsidRPr="00CC4451">
        <w:rPr>
          <w:rFonts w:ascii="Jameel Noori Nastaleeq" w:hAnsi="Jameel Noori Nastaleeq" w:cs="Jameel Noori Nastaleeq"/>
          <w:vertAlign w:val="subscript"/>
          <w:rtl/>
        </w:rPr>
        <w:t>)</w:t>
      </w:r>
      <w:r w:rsidRPr="00CC4451">
        <w:rPr>
          <w:rStyle w:val="lineheight"/>
          <w:rFonts w:ascii="Jameel Noori Nastaleeq" w:hAnsi="Jameel Noori Nastaleeq" w:cs="Jameel Noori Nastaleeq"/>
          <w:rtl/>
        </w:rPr>
        <w:t>سنن نسائی (1297)،</w:t>
      </w:r>
      <w:r w:rsidR="0005468F">
        <w:rPr>
          <w:rStyle w:val="lineheight"/>
          <w:rFonts w:ascii="Jameel Noori Nastaleeq" w:hAnsi="Jameel Noori Nastaleeq" w:cs="Jameel Noori Nastaleeq" w:hint="cs"/>
          <w:rtl/>
        </w:rPr>
        <w:t>اور البانیؒ نے اسے’’ صحیح سنن نسائی ‘‘میں صحیح قراردیا ہے۔</w:t>
      </w:r>
    </w:p>
  </w:footnote>
  <w:footnote w:id="20">
    <w:p w:rsidR="003E2B7D" w:rsidRPr="00E6465F" w:rsidRDefault="003E2B7D" w:rsidP="00C16EE4">
      <w:pPr>
        <w:pStyle w:val="FootnoteText"/>
        <w:jc w:val="both"/>
        <w:rPr>
          <w:rFonts w:ascii="Jameel Noori Nastaleeq" w:hAnsi="Jameel Noori Nastaleeq" w:cs="Jameel Noori Nastaleeq"/>
          <w:vertAlign w:val="subscript"/>
        </w:rPr>
      </w:pPr>
      <w:r w:rsidRPr="00E6465F">
        <w:rPr>
          <w:rFonts w:ascii="Jameel Noori Nastaleeq" w:hAnsi="Jameel Noori Nastaleeq" w:cs="Jameel Noori Nastaleeq"/>
          <w:vertAlign w:val="subscript"/>
          <w:rtl/>
        </w:rPr>
        <w:t>(</w:t>
      </w:r>
      <w:r w:rsidRPr="00E6465F">
        <w:rPr>
          <w:rStyle w:val="FootnoteReference"/>
          <w:rFonts w:ascii="Jameel Noori Nastaleeq" w:hAnsi="Jameel Noori Nastaleeq" w:cs="Jameel Noori Nastaleeq"/>
          <w:vertAlign w:val="subscript"/>
        </w:rPr>
        <w:footnoteRef/>
      </w:r>
      <w:r w:rsidRPr="00E6465F">
        <w:rPr>
          <w:rFonts w:ascii="Jameel Noori Nastaleeq" w:hAnsi="Jameel Noori Nastaleeq" w:cs="Jameel Noori Nastaleeq"/>
          <w:vertAlign w:val="subscript"/>
          <w:rtl/>
        </w:rPr>
        <w:t>)</w:t>
      </w:r>
      <w:r w:rsidRPr="00E6465F">
        <w:rPr>
          <w:rFonts w:ascii="Jameel Noori Nastaleeq" w:hAnsi="Jameel Noori Nastaleeq" w:cs="Jameel Noori Nastaleeq"/>
          <w:rtl/>
        </w:rPr>
        <w:t xml:space="preserve">النحل : </w:t>
      </w:r>
      <w:r w:rsidR="00C16EE4">
        <w:rPr>
          <w:rFonts w:ascii="Jameel Noori Nastaleeq" w:hAnsi="Jameel Noori Nastaleeq" w:cs="Jameel Noori Nastaleeq" w:hint="cs"/>
          <w:rtl/>
          <w:lang w:bidi="fa-IR"/>
        </w:rPr>
        <w:t>۳۶</w:t>
      </w:r>
    </w:p>
  </w:footnote>
  <w:footnote w:id="21">
    <w:p w:rsidR="005A1D06" w:rsidRPr="005A1D06" w:rsidRDefault="005A1D06" w:rsidP="006D229A">
      <w:pPr>
        <w:pStyle w:val="FootnoteText"/>
        <w:rPr>
          <w:rFonts w:ascii="Jameel Noori Nastaleeq" w:hAnsi="Jameel Noori Nastaleeq" w:cs="Jameel Noori Nastaleeq"/>
          <w:lang w:bidi="ur-PK"/>
        </w:rPr>
      </w:pPr>
      <w:r w:rsidRPr="005A1D06">
        <w:rPr>
          <w:rFonts w:ascii="Jameel Noori Nastaleeq" w:hAnsi="Jameel Noori Nastaleeq" w:cs="Jameel Noori Nastaleeq"/>
          <w:rtl/>
        </w:rPr>
        <w:t>(</w:t>
      </w:r>
      <w:r w:rsidRPr="005A1D06">
        <w:rPr>
          <w:rStyle w:val="FootnoteReference"/>
          <w:rFonts w:ascii="Jameel Noori Nastaleeq" w:hAnsi="Jameel Noori Nastaleeq" w:cs="Jameel Noori Nastaleeq"/>
          <w:vertAlign w:val="baseline"/>
        </w:rPr>
        <w:footnoteRef/>
      </w:r>
      <w:r w:rsidRPr="005A1D06">
        <w:rPr>
          <w:rFonts w:ascii="Jameel Noori Nastaleeq" w:hAnsi="Jameel Noori Nastaleeq" w:cs="Jameel Noori Nastaleeq"/>
          <w:rtl/>
        </w:rPr>
        <w:t>)</w:t>
      </w:r>
      <w:r w:rsidR="006D229A" w:rsidRPr="00E6465F">
        <w:rPr>
          <w:rFonts w:ascii="Jameel Noori Nastaleeq" w:hAnsi="Jameel Noori Nastaleeq" w:cs="Jameel Noori Nastaleeq"/>
          <w:rtl/>
        </w:rPr>
        <w:t xml:space="preserve">احمد،ابن </w:t>
      </w:r>
      <w:r w:rsidR="006D229A" w:rsidRPr="00E6465F">
        <w:rPr>
          <w:rFonts w:ascii="Jameel Noori Nastaleeq" w:hAnsi="Jameel Noori Nastaleeq" w:cs="Jameel Noori Nastaleeq"/>
          <w:rtl/>
          <w:lang w:bidi="ur-PK"/>
        </w:rPr>
        <w:t>ماجہ،نسائی،حاکم بروایت ابن عباسؓ</w:t>
      </w:r>
    </w:p>
  </w:footnote>
  <w:footnote w:id="22">
    <w:p w:rsidR="005A1D06" w:rsidRPr="005A1D06" w:rsidRDefault="005A1D06" w:rsidP="006D229A">
      <w:pPr>
        <w:pStyle w:val="FootnoteText"/>
        <w:rPr>
          <w:rFonts w:ascii="Jameel Noori Nastaleeq" w:hAnsi="Jameel Noori Nastaleeq" w:cs="Jameel Noori Nastaleeq"/>
          <w:lang w:bidi="ur-PK"/>
        </w:rPr>
      </w:pPr>
      <w:r w:rsidRPr="005A1D06">
        <w:rPr>
          <w:rFonts w:ascii="Jameel Noori Nastaleeq" w:hAnsi="Jameel Noori Nastaleeq" w:cs="Jameel Noori Nastaleeq"/>
          <w:rtl/>
        </w:rPr>
        <w:t>(</w:t>
      </w:r>
      <w:r w:rsidRPr="005A1D06">
        <w:rPr>
          <w:rStyle w:val="FootnoteReference"/>
          <w:rFonts w:ascii="Jameel Noori Nastaleeq" w:hAnsi="Jameel Noori Nastaleeq" w:cs="Jameel Noori Nastaleeq"/>
          <w:vertAlign w:val="baseline"/>
        </w:rPr>
        <w:footnoteRef/>
      </w:r>
      <w:r w:rsidRPr="005A1D06">
        <w:rPr>
          <w:rFonts w:ascii="Jameel Noori Nastaleeq" w:hAnsi="Jameel Noori Nastaleeq" w:cs="Jameel Noori Nastaleeq"/>
          <w:rtl/>
        </w:rPr>
        <w:t>)</w:t>
      </w:r>
      <w:r w:rsidRPr="005A1D06">
        <w:rPr>
          <w:rFonts w:ascii="Jameel Noori Nastaleeq" w:hAnsi="Jameel Noori Nastaleeq" w:cs="Jameel Noori Nastaleeq"/>
          <w:rtl/>
          <w:lang w:bidi="ur-PK"/>
        </w:rPr>
        <w:t>صحیح بخاری</w:t>
      </w:r>
      <w:r w:rsidR="006D229A">
        <w:rPr>
          <w:rFonts w:ascii="Jameel Noori Nastaleeq" w:hAnsi="Jameel Noori Nastaleeq" w:cs="Jameel Noori Nastaleeq" w:hint="cs"/>
          <w:rtl/>
          <w:lang w:bidi="ur-PK"/>
        </w:rPr>
        <w:t xml:space="preserve"> بروایت عمربن الخطابؓ</w:t>
      </w:r>
      <w:r w:rsidR="006D229A" w:rsidRPr="006D229A">
        <w:rPr>
          <w:rFonts w:ascii="Jameel Noori Nastaleeq" w:hAnsi="Jameel Noori Nastaleeq" w:cs="Jameel Noori Nastaleeq"/>
          <w:rt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14:anchorId="4E78614F" wp14:editId="7B39FCE5">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2A5F67">
    <w:pPr>
      <w:pStyle w:val="Header"/>
      <w:rPr>
        <w:lang w:bidi="ar-EG"/>
      </w:rPr>
    </w:pPr>
    <w:r>
      <w:rPr>
        <w:noProof/>
      </w:rPr>
      <w:drawing>
        <wp:anchor distT="0" distB="0" distL="114300" distR="114300" simplePos="0" relativeHeight="251659264" behindDoc="0" locked="0" layoutInCell="1" allowOverlap="1" wp14:anchorId="7AA7DE4A" wp14:editId="1507BBE4">
          <wp:simplePos x="0" y="0"/>
          <wp:positionH relativeFrom="column">
            <wp:posOffset>-539114</wp:posOffset>
          </wp:positionH>
          <wp:positionV relativeFrom="paragraph">
            <wp:posOffset>-202565</wp:posOffset>
          </wp:positionV>
          <wp:extent cx="3919538" cy="2032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2072"/>
    <w:rsid w:val="000218EC"/>
    <w:rsid w:val="00023959"/>
    <w:rsid w:val="00027234"/>
    <w:rsid w:val="00041D6A"/>
    <w:rsid w:val="00043498"/>
    <w:rsid w:val="00045EDF"/>
    <w:rsid w:val="00051061"/>
    <w:rsid w:val="0005468F"/>
    <w:rsid w:val="00075E19"/>
    <w:rsid w:val="00094B06"/>
    <w:rsid w:val="000A53B5"/>
    <w:rsid w:val="000A6307"/>
    <w:rsid w:val="000A6BE0"/>
    <w:rsid w:val="000A7340"/>
    <w:rsid w:val="000C09DC"/>
    <w:rsid w:val="000C28BC"/>
    <w:rsid w:val="000C2B16"/>
    <w:rsid w:val="000C7B7C"/>
    <w:rsid w:val="000D5816"/>
    <w:rsid w:val="00100534"/>
    <w:rsid w:val="001230B4"/>
    <w:rsid w:val="00137ACA"/>
    <w:rsid w:val="00171C08"/>
    <w:rsid w:val="00173BFB"/>
    <w:rsid w:val="0018364B"/>
    <w:rsid w:val="00187D3B"/>
    <w:rsid w:val="001A0D79"/>
    <w:rsid w:val="001A62BA"/>
    <w:rsid w:val="001C1DDC"/>
    <w:rsid w:val="001C2A33"/>
    <w:rsid w:val="001E59B2"/>
    <w:rsid w:val="001E5C8A"/>
    <w:rsid w:val="001F1FDB"/>
    <w:rsid w:val="001F4B85"/>
    <w:rsid w:val="001F4E86"/>
    <w:rsid w:val="0020372E"/>
    <w:rsid w:val="002038EB"/>
    <w:rsid w:val="002219E3"/>
    <w:rsid w:val="00226BA4"/>
    <w:rsid w:val="0023307B"/>
    <w:rsid w:val="00237A4D"/>
    <w:rsid w:val="00257925"/>
    <w:rsid w:val="002615A1"/>
    <w:rsid w:val="00267C61"/>
    <w:rsid w:val="00270AE8"/>
    <w:rsid w:val="00284679"/>
    <w:rsid w:val="002857F2"/>
    <w:rsid w:val="00285F97"/>
    <w:rsid w:val="002A5F67"/>
    <w:rsid w:val="002B2FF1"/>
    <w:rsid w:val="002B662B"/>
    <w:rsid w:val="002B71AE"/>
    <w:rsid w:val="002E604A"/>
    <w:rsid w:val="002F2772"/>
    <w:rsid w:val="00301530"/>
    <w:rsid w:val="003072B2"/>
    <w:rsid w:val="00317B3C"/>
    <w:rsid w:val="003238D3"/>
    <w:rsid w:val="00331BF6"/>
    <w:rsid w:val="00335D41"/>
    <w:rsid w:val="00347608"/>
    <w:rsid w:val="00360BF0"/>
    <w:rsid w:val="00360D34"/>
    <w:rsid w:val="003677CA"/>
    <w:rsid w:val="003725B4"/>
    <w:rsid w:val="0038235E"/>
    <w:rsid w:val="003C215B"/>
    <w:rsid w:val="003D6801"/>
    <w:rsid w:val="003E1AC6"/>
    <w:rsid w:val="003E2B7D"/>
    <w:rsid w:val="00410701"/>
    <w:rsid w:val="0041106A"/>
    <w:rsid w:val="00412772"/>
    <w:rsid w:val="0043156F"/>
    <w:rsid w:val="004443E1"/>
    <w:rsid w:val="00447B55"/>
    <w:rsid w:val="0045214A"/>
    <w:rsid w:val="00477C24"/>
    <w:rsid w:val="0048589B"/>
    <w:rsid w:val="00485A8F"/>
    <w:rsid w:val="0048646C"/>
    <w:rsid w:val="004B63CC"/>
    <w:rsid w:val="004C1156"/>
    <w:rsid w:val="004C3F61"/>
    <w:rsid w:val="004C5D29"/>
    <w:rsid w:val="004D1BD4"/>
    <w:rsid w:val="004E2AD6"/>
    <w:rsid w:val="004E38A0"/>
    <w:rsid w:val="004E435F"/>
    <w:rsid w:val="004E4F70"/>
    <w:rsid w:val="004E78EF"/>
    <w:rsid w:val="00540C31"/>
    <w:rsid w:val="005410D0"/>
    <w:rsid w:val="00556925"/>
    <w:rsid w:val="005666DC"/>
    <w:rsid w:val="0056738B"/>
    <w:rsid w:val="00575281"/>
    <w:rsid w:val="005844D1"/>
    <w:rsid w:val="0058544F"/>
    <w:rsid w:val="005A03BD"/>
    <w:rsid w:val="005A1D06"/>
    <w:rsid w:val="005A2707"/>
    <w:rsid w:val="005C0E10"/>
    <w:rsid w:val="005F0823"/>
    <w:rsid w:val="005F375E"/>
    <w:rsid w:val="00630A9E"/>
    <w:rsid w:val="00645A6C"/>
    <w:rsid w:val="00662A2B"/>
    <w:rsid w:val="0069533C"/>
    <w:rsid w:val="006A4DBF"/>
    <w:rsid w:val="006B4F4B"/>
    <w:rsid w:val="006D229A"/>
    <w:rsid w:val="006F61B5"/>
    <w:rsid w:val="00701564"/>
    <w:rsid w:val="0070339C"/>
    <w:rsid w:val="00714177"/>
    <w:rsid w:val="00716473"/>
    <w:rsid w:val="00717FAE"/>
    <w:rsid w:val="007212A0"/>
    <w:rsid w:val="0073042C"/>
    <w:rsid w:val="007475C7"/>
    <w:rsid w:val="0077162A"/>
    <w:rsid w:val="00790C62"/>
    <w:rsid w:val="007910D4"/>
    <w:rsid w:val="007927AA"/>
    <w:rsid w:val="007A238E"/>
    <w:rsid w:val="007A7B6B"/>
    <w:rsid w:val="007D1B47"/>
    <w:rsid w:val="007E1A8B"/>
    <w:rsid w:val="007E5889"/>
    <w:rsid w:val="007E70EB"/>
    <w:rsid w:val="007F00A0"/>
    <w:rsid w:val="0081310E"/>
    <w:rsid w:val="00814452"/>
    <w:rsid w:val="00817DBB"/>
    <w:rsid w:val="008210B3"/>
    <w:rsid w:val="0083706C"/>
    <w:rsid w:val="00853076"/>
    <w:rsid w:val="00855E30"/>
    <w:rsid w:val="00856B14"/>
    <w:rsid w:val="00865282"/>
    <w:rsid w:val="0086660B"/>
    <w:rsid w:val="00885CFF"/>
    <w:rsid w:val="008A5781"/>
    <w:rsid w:val="008A659F"/>
    <w:rsid w:val="008B3703"/>
    <w:rsid w:val="008C6F58"/>
    <w:rsid w:val="008C76F8"/>
    <w:rsid w:val="008D70C8"/>
    <w:rsid w:val="008E2038"/>
    <w:rsid w:val="008E5373"/>
    <w:rsid w:val="0090385D"/>
    <w:rsid w:val="0092161F"/>
    <w:rsid w:val="00944C90"/>
    <w:rsid w:val="009861EC"/>
    <w:rsid w:val="009967F9"/>
    <w:rsid w:val="009B10FB"/>
    <w:rsid w:val="009C00DB"/>
    <w:rsid w:val="009D41B2"/>
    <w:rsid w:val="009E625D"/>
    <w:rsid w:val="009F0031"/>
    <w:rsid w:val="009F1420"/>
    <w:rsid w:val="00A052E1"/>
    <w:rsid w:val="00A507EE"/>
    <w:rsid w:val="00A53FCA"/>
    <w:rsid w:val="00A60B70"/>
    <w:rsid w:val="00A61E5C"/>
    <w:rsid w:val="00A72E5B"/>
    <w:rsid w:val="00A77485"/>
    <w:rsid w:val="00AD5723"/>
    <w:rsid w:val="00B01640"/>
    <w:rsid w:val="00B04F5E"/>
    <w:rsid w:val="00B127B2"/>
    <w:rsid w:val="00B3091A"/>
    <w:rsid w:val="00B3510F"/>
    <w:rsid w:val="00B50A3A"/>
    <w:rsid w:val="00B535B1"/>
    <w:rsid w:val="00B57277"/>
    <w:rsid w:val="00B57929"/>
    <w:rsid w:val="00B61424"/>
    <w:rsid w:val="00B71399"/>
    <w:rsid w:val="00B820AA"/>
    <w:rsid w:val="00BA456F"/>
    <w:rsid w:val="00BB220B"/>
    <w:rsid w:val="00BC0C80"/>
    <w:rsid w:val="00BD190F"/>
    <w:rsid w:val="00BE7275"/>
    <w:rsid w:val="00BF04A9"/>
    <w:rsid w:val="00C03201"/>
    <w:rsid w:val="00C054FE"/>
    <w:rsid w:val="00C1567C"/>
    <w:rsid w:val="00C16912"/>
    <w:rsid w:val="00C16EE4"/>
    <w:rsid w:val="00C2030D"/>
    <w:rsid w:val="00C375E4"/>
    <w:rsid w:val="00C37C22"/>
    <w:rsid w:val="00C62FEF"/>
    <w:rsid w:val="00C72BD4"/>
    <w:rsid w:val="00C856AE"/>
    <w:rsid w:val="00CA1E75"/>
    <w:rsid w:val="00CB08D3"/>
    <w:rsid w:val="00CC00CF"/>
    <w:rsid w:val="00CC4451"/>
    <w:rsid w:val="00CD4735"/>
    <w:rsid w:val="00CE42E1"/>
    <w:rsid w:val="00CE7288"/>
    <w:rsid w:val="00CF5C62"/>
    <w:rsid w:val="00D06CFA"/>
    <w:rsid w:val="00D123B8"/>
    <w:rsid w:val="00D16577"/>
    <w:rsid w:val="00D44053"/>
    <w:rsid w:val="00D46176"/>
    <w:rsid w:val="00D462D1"/>
    <w:rsid w:val="00D62D1E"/>
    <w:rsid w:val="00D65CAE"/>
    <w:rsid w:val="00D76E93"/>
    <w:rsid w:val="00D82237"/>
    <w:rsid w:val="00D849A2"/>
    <w:rsid w:val="00D85A5F"/>
    <w:rsid w:val="00DB3A11"/>
    <w:rsid w:val="00DB447E"/>
    <w:rsid w:val="00DB48BB"/>
    <w:rsid w:val="00DC6A8E"/>
    <w:rsid w:val="00DD0228"/>
    <w:rsid w:val="00DD7109"/>
    <w:rsid w:val="00DD78E7"/>
    <w:rsid w:val="00DE7E06"/>
    <w:rsid w:val="00E25D4B"/>
    <w:rsid w:val="00E26965"/>
    <w:rsid w:val="00E3217C"/>
    <w:rsid w:val="00E32771"/>
    <w:rsid w:val="00E35B1A"/>
    <w:rsid w:val="00E3745F"/>
    <w:rsid w:val="00E37E30"/>
    <w:rsid w:val="00E51398"/>
    <w:rsid w:val="00E6465F"/>
    <w:rsid w:val="00E731F7"/>
    <w:rsid w:val="00E769E1"/>
    <w:rsid w:val="00EB0FC7"/>
    <w:rsid w:val="00EB6A67"/>
    <w:rsid w:val="00ED4717"/>
    <w:rsid w:val="00EE419E"/>
    <w:rsid w:val="00EF2974"/>
    <w:rsid w:val="00F028AC"/>
    <w:rsid w:val="00F124A3"/>
    <w:rsid w:val="00F2420A"/>
    <w:rsid w:val="00F24928"/>
    <w:rsid w:val="00F3173B"/>
    <w:rsid w:val="00F51F1C"/>
    <w:rsid w:val="00F80067"/>
    <w:rsid w:val="00F80820"/>
    <w:rsid w:val="00F95245"/>
    <w:rsid w:val="00FB05D9"/>
    <w:rsid w:val="00FD27A9"/>
    <w:rsid w:val="00FD28EA"/>
    <w:rsid w:val="00FE31F5"/>
    <w:rsid w:val="00FF07E3"/>
    <w:rsid w:val="00FF76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41"/>
    <w:pPr>
      <w:bidi/>
    </w:pPr>
  </w:style>
  <w:style w:type="paragraph" w:styleId="Heading1">
    <w:name w:val="heading 1"/>
    <w:basedOn w:val="Normal"/>
    <w:next w:val="Normal"/>
    <w:link w:val="Heading1Char"/>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3156F"/>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43156F"/>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43156F"/>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character" w:customStyle="1" w:styleId="Heading1Char">
    <w:name w:val="Heading 1 Char"/>
    <w:basedOn w:val="DefaultParagraphFont"/>
    <w:link w:val="Heading1"/>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uiPriority w:val="39"/>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character" w:customStyle="1" w:styleId="article-hadith">
    <w:name w:val="article-hadith"/>
    <w:basedOn w:val="DefaultParagraphFont"/>
    <w:rsid w:val="008E5373"/>
  </w:style>
  <w:style w:type="character" w:customStyle="1" w:styleId="article-aya">
    <w:name w:val="article-aya"/>
    <w:basedOn w:val="DefaultParagraphFont"/>
    <w:rsid w:val="003E2B7D"/>
  </w:style>
  <w:style w:type="paragraph" w:styleId="FootnoteText">
    <w:name w:val="footnote text"/>
    <w:basedOn w:val="Normal"/>
    <w:link w:val="FootnoteTextChar"/>
    <w:uiPriority w:val="99"/>
    <w:unhideWhenUsed/>
    <w:rsid w:val="003E2B7D"/>
    <w:pPr>
      <w:spacing w:after="0" w:line="240" w:lineRule="auto"/>
    </w:pPr>
    <w:rPr>
      <w:sz w:val="20"/>
      <w:szCs w:val="20"/>
    </w:rPr>
  </w:style>
  <w:style w:type="character" w:customStyle="1" w:styleId="FootnoteTextChar">
    <w:name w:val="Footnote Text Char"/>
    <w:basedOn w:val="DefaultParagraphFont"/>
    <w:link w:val="FootnoteText"/>
    <w:uiPriority w:val="99"/>
    <w:rsid w:val="003E2B7D"/>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semiHidden/>
    <w:unhideWhenUsed/>
    <w:rsid w:val="003E2B7D"/>
    <w:rPr>
      <w:vertAlign w:val="superscript"/>
    </w:rPr>
  </w:style>
  <w:style w:type="character" w:customStyle="1" w:styleId="Heading3Char">
    <w:name w:val="Heading 3 Char"/>
    <w:basedOn w:val="DefaultParagraphFont"/>
    <w:link w:val="Heading3"/>
    <w:uiPriority w:val="9"/>
    <w:rsid w:val="0043156F"/>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43156F"/>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43156F"/>
    <w:rPr>
      <w:rFonts w:asciiTheme="majorHAnsi" w:eastAsiaTheme="majorEastAsia" w:hAnsiTheme="majorHAnsi" w:cstheme="majorBidi"/>
      <w:color w:val="1F4D78" w:themeColor="accent1" w:themeShade="7F"/>
    </w:rPr>
  </w:style>
  <w:style w:type="character" w:styleId="Hyperlink">
    <w:name w:val="Hyperlink"/>
    <w:basedOn w:val="DefaultParagraphFont"/>
    <w:uiPriority w:val="99"/>
    <w:unhideWhenUsed/>
    <w:rsid w:val="0043156F"/>
    <w:rPr>
      <w:color w:val="0563C1" w:themeColor="hyperlink"/>
      <w:u w:val="single"/>
    </w:rPr>
  </w:style>
  <w:style w:type="character" w:styleId="FollowedHyperlink">
    <w:name w:val="FollowedHyperlink"/>
    <w:basedOn w:val="DefaultParagraphFont"/>
    <w:uiPriority w:val="99"/>
    <w:semiHidden/>
    <w:unhideWhenUsed/>
    <w:rsid w:val="0043156F"/>
    <w:rPr>
      <w:color w:val="954F72" w:themeColor="followedHyperlink"/>
      <w:u w:val="single"/>
    </w:rPr>
  </w:style>
  <w:style w:type="paragraph" w:styleId="TOCHeading">
    <w:name w:val="TOC Heading"/>
    <w:basedOn w:val="Heading1"/>
    <w:next w:val="Normal"/>
    <w:uiPriority w:val="39"/>
    <w:semiHidden/>
    <w:unhideWhenUsed/>
    <w:qFormat/>
    <w:rsid w:val="0043156F"/>
    <w:pPr>
      <w:keepLines/>
      <w:spacing w:before="480" w:line="276" w:lineRule="auto"/>
      <w:jc w:val="left"/>
      <w:outlineLvl w:val="9"/>
    </w:pPr>
    <w:rPr>
      <w:rFonts w:asciiTheme="majorHAnsi" w:eastAsiaTheme="majorEastAsia" w:hAnsiTheme="majorHAnsi" w:cstheme="majorBidi"/>
      <w:b/>
      <w:bCs/>
      <w:color w:val="2E74B5" w:themeColor="accent1" w:themeShade="BF"/>
      <w:lang w:eastAsia="ja-JP"/>
    </w:rPr>
  </w:style>
  <w:style w:type="paragraph" w:styleId="TOC2">
    <w:name w:val="toc 2"/>
    <w:basedOn w:val="Normal"/>
    <w:next w:val="Normal"/>
    <w:autoRedefine/>
    <w:uiPriority w:val="39"/>
    <w:unhideWhenUsed/>
    <w:rsid w:val="00045EDF"/>
    <w:pPr>
      <w:tabs>
        <w:tab w:val="right" w:leader="dot" w:pos="4526"/>
      </w:tabs>
      <w:spacing w:after="100"/>
      <w:ind w:left="220"/>
      <w:jc w:val="both"/>
    </w:pPr>
  </w:style>
  <w:style w:type="paragraph" w:styleId="TOC3">
    <w:name w:val="toc 3"/>
    <w:basedOn w:val="Normal"/>
    <w:next w:val="Normal"/>
    <w:autoRedefine/>
    <w:uiPriority w:val="39"/>
    <w:unhideWhenUsed/>
    <w:rsid w:val="0043156F"/>
    <w:pPr>
      <w:spacing w:after="100"/>
      <w:ind w:left="440"/>
    </w:pPr>
  </w:style>
  <w:style w:type="paragraph" w:styleId="BalloonText">
    <w:name w:val="Balloon Text"/>
    <w:basedOn w:val="Normal"/>
    <w:link w:val="BalloonTextChar"/>
    <w:uiPriority w:val="99"/>
    <w:semiHidden/>
    <w:unhideWhenUsed/>
    <w:rsid w:val="00431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56F"/>
    <w:rPr>
      <w:rFonts w:ascii="Tahoma" w:hAnsi="Tahoma" w:cs="Tahoma"/>
      <w:sz w:val="16"/>
      <w:szCs w:val="16"/>
    </w:rPr>
  </w:style>
  <w:style w:type="character" w:customStyle="1" w:styleId="lineheight">
    <w:name w:val="line_height"/>
    <w:basedOn w:val="DefaultParagraphFont"/>
    <w:rsid w:val="00CC44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41"/>
    <w:pPr>
      <w:bidi/>
    </w:pPr>
  </w:style>
  <w:style w:type="paragraph" w:styleId="Heading1">
    <w:name w:val="heading 1"/>
    <w:basedOn w:val="Normal"/>
    <w:next w:val="Normal"/>
    <w:link w:val="Heading1Char"/>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3156F"/>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43156F"/>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43156F"/>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character" w:customStyle="1" w:styleId="Heading1Char">
    <w:name w:val="Heading 1 Char"/>
    <w:basedOn w:val="DefaultParagraphFont"/>
    <w:link w:val="Heading1"/>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uiPriority w:val="39"/>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character" w:customStyle="1" w:styleId="article-hadith">
    <w:name w:val="article-hadith"/>
    <w:basedOn w:val="DefaultParagraphFont"/>
    <w:rsid w:val="008E5373"/>
  </w:style>
  <w:style w:type="character" w:customStyle="1" w:styleId="article-aya">
    <w:name w:val="article-aya"/>
    <w:basedOn w:val="DefaultParagraphFont"/>
    <w:rsid w:val="003E2B7D"/>
  </w:style>
  <w:style w:type="paragraph" w:styleId="FootnoteText">
    <w:name w:val="footnote text"/>
    <w:basedOn w:val="Normal"/>
    <w:link w:val="FootnoteTextChar"/>
    <w:uiPriority w:val="99"/>
    <w:unhideWhenUsed/>
    <w:rsid w:val="003E2B7D"/>
    <w:pPr>
      <w:spacing w:after="0" w:line="240" w:lineRule="auto"/>
    </w:pPr>
    <w:rPr>
      <w:sz w:val="20"/>
      <w:szCs w:val="20"/>
    </w:rPr>
  </w:style>
  <w:style w:type="character" w:customStyle="1" w:styleId="FootnoteTextChar">
    <w:name w:val="Footnote Text Char"/>
    <w:basedOn w:val="DefaultParagraphFont"/>
    <w:link w:val="FootnoteText"/>
    <w:uiPriority w:val="99"/>
    <w:rsid w:val="003E2B7D"/>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semiHidden/>
    <w:unhideWhenUsed/>
    <w:rsid w:val="003E2B7D"/>
    <w:rPr>
      <w:vertAlign w:val="superscript"/>
    </w:rPr>
  </w:style>
  <w:style w:type="character" w:customStyle="1" w:styleId="Heading3Char">
    <w:name w:val="Heading 3 Char"/>
    <w:basedOn w:val="DefaultParagraphFont"/>
    <w:link w:val="Heading3"/>
    <w:uiPriority w:val="9"/>
    <w:rsid w:val="0043156F"/>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43156F"/>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43156F"/>
    <w:rPr>
      <w:rFonts w:asciiTheme="majorHAnsi" w:eastAsiaTheme="majorEastAsia" w:hAnsiTheme="majorHAnsi" w:cstheme="majorBidi"/>
      <w:color w:val="1F4D78" w:themeColor="accent1" w:themeShade="7F"/>
    </w:rPr>
  </w:style>
  <w:style w:type="character" w:styleId="Hyperlink">
    <w:name w:val="Hyperlink"/>
    <w:basedOn w:val="DefaultParagraphFont"/>
    <w:uiPriority w:val="99"/>
    <w:unhideWhenUsed/>
    <w:rsid w:val="0043156F"/>
    <w:rPr>
      <w:color w:val="0563C1" w:themeColor="hyperlink"/>
      <w:u w:val="single"/>
    </w:rPr>
  </w:style>
  <w:style w:type="character" w:styleId="FollowedHyperlink">
    <w:name w:val="FollowedHyperlink"/>
    <w:basedOn w:val="DefaultParagraphFont"/>
    <w:uiPriority w:val="99"/>
    <w:semiHidden/>
    <w:unhideWhenUsed/>
    <w:rsid w:val="0043156F"/>
    <w:rPr>
      <w:color w:val="954F72" w:themeColor="followedHyperlink"/>
      <w:u w:val="single"/>
    </w:rPr>
  </w:style>
  <w:style w:type="paragraph" w:styleId="TOCHeading">
    <w:name w:val="TOC Heading"/>
    <w:basedOn w:val="Heading1"/>
    <w:next w:val="Normal"/>
    <w:uiPriority w:val="39"/>
    <w:semiHidden/>
    <w:unhideWhenUsed/>
    <w:qFormat/>
    <w:rsid w:val="0043156F"/>
    <w:pPr>
      <w:keepLines/>
      <w:spacing w:before="480" w:line="276" w:lineRule="auto"/>
      <w:jc w:val="left"/>
      <w:outlineLvl w:val="9"/>
    </w:pPr>
    <w:rPr>
      <w:rFonts w:asciiTheme="majorHAnsi" w:eastAsiaTheme="majorEastAsia" w:hAnsiTheme="majorHAnsi" w:cstheme="majorBidi"/>
      <w:b/>
      <w:bCs/>
      <w:color w:val="2E74B5" w:themeColor="accent1" w:themeShade="BF"/>
      <w:lang w:eastAsia="ja-JP"/>
    </w:rPr>
  </w:style>
  <w:style w:type="paragraph" w:styleId="TOC2">
    <w:name w:val="toc 2"/>
    <w:basedOn w:val="Normal"/>
    <w:next w:val="Normal"/>
    <w:autoRedefine/>
    <w:uiPriority w:val="39"/>
    <w:unhideWhenUsed/>
    <w:rsid w:val="00045EDF"/>
    <w:pPr>
      <w:tabs>
        <w:tab w:val="right" w:leader="dot" w:pos="4526"/>
      </w:tabs>
      <w:spacing w:after="100"/>
      <w:ind w:left="220"/>
      <w:jc w:val="both"/>
    </w:pPr>
  </w:style>
  <w:style w:type="paragraph" w:styleId="TOC3">
    <w:name w:val="toc 3"/>
    <w:basedOn w:val="Normal"/>
    <w:next w:val="Normal"/>
    <w:autoRedefine/>
    <w:uiPriority w:val="39"/>
    <w:unhideWhenUsed/>
    <w:rsid w:val="0043156F"/>
    <w:pPr>
      <w:spacing w:after="100"/>
      <w:ind w:left="440"/>
    </w:pPr>
  </w:style>
  <w:style w:type="paragraph" w:styleId="BalloonText">
    <w:name w:val="Balloon Text"/>
    <w:basedOn w:val="Normal"/>
    <w:link w:val="BalloonTextChar"/>
    <w:uiPriority w:val="99"/>
    <w:semiHidden/>
    <w:unhideWhenUsed/>
    <w:rsid w:val="00431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56F"/>
    <w:rPr>
      <w:rFonts w:ascii="Tahoma" w:hAnsi="Tahoma" w:cs="Tahoma"/>
      <w:sz w:val="16"/>
      <w:szCs w:val="16"/>
    </w:rPr>
  </w:style>
  <w:style w:type="character" w:customStyle="1" w:styleId="lineheight">
    <w:name w:val="line_height"/>
    <w:basedOn w:val="DefaultParagraphFont"/>
    <w:rsid w:val="00CC4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38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mailto:abufaisalzia@yahoo.com" TargetMode="Externa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009C53-9D1C-4837-854D-1C5E0994C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43</Pages>
  <Words>3404</Words>
  <Characters>19404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Kareem Helmy</dc:creator>
  <cp:lastModifiedBy>abufaisal</cp:lastModifiedBy>
  <cp:revision>80</cp:revision>
  <cp:lastPrinted>2017-05-13T21:45:00Z</cp:lastPrinted>
  <dcterms:created xsi:type="dcterms:W3CDTF">2017-05-10T22:34:00Z</dcterms:created>
  <dcterms:modified xsi:type="dcterms:W3CDTF">2017-05-13T21:47:00Z</dcterms:modified>
</cp:coreProperties>
</file>